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EF8" w:rsidRPr="00685EF8" w:rsidRDefault="009F40FE" w:rsidP="00440C1D">
      <w:pPr>
        <w:autoSpaceDE w:val="0"/>
        <w:autoSpaceDN w:val="0"/>
        <w:adjustRightInd w:val="0"/>
        <w:jc w:val="center"/>
        <w:rPr>
          <w:rFonts w:asciiTheme="minorHAnsi" w:eastAsia="Calibri" w:hAnsiTheme="minorHAnsi" w:cstheme="minorHAnsi"/>
          <w:b/>
          <w:color w:val="000000"/>
          <w:sz w:val="28"/>
        </w:rPr>
      </w:pPr>
      <w:r w:rsidRPr="00685EF8">
        <w:rPr>
          <w:rFonts w:asciiTheme="minorHAnsi" w:eastAsia="Calibri" w:hAnsiTheme="minorHAnsi" w:cstheme="minorHAnsi"/>
          <w:b/>
          <w:color w:val="000000"/>
          <w:sz w:val="28"/>
        </w:rPr>
        <w:t xml:space="preserve">Information on </w:t>
      </w:r>
    </w:p>
    <w:p w:rsidR="007E4818" w:rsidRPr="00685EF8" w:rsidRDefault="009F40FE" w:rsidP="00440C1D">
      <w:pPr>
        <w:autoSpaceDE w:val="0"/>
        <w:autoSpaceDN w:val="0"/>
        <w:adjustRightInd w:val="0"/>
        <w:jc w:val="center"/>
        <w:rPr>
          <w:rFonts w:asciiTheme="minorHAnsi" w:eastAsia="Calibri" w:hAnsiTheme="minorHAnsi" w:cstheme="minorHAnsi"/>
          <w:b/>
          <w:color w:val="000000"/>
          <w:sz w:val="28"/>
        </w:rPr>
      </w:pPr>
      <w:proofErr w:type="gramStart"/>
      <w:r w:rsidRPr="00685EF8">
        <w:rPr>
          <w:rFonts w:asciiTheme="minorHAnsi" w:eastAsia="Calibri" w:hAnsiTheme="minorHAnsi" w:cstheme="minorHAnsi"/>
          <w:b/>
          <w:color w:val="000000"/>
          <w:sz w:val="28"/>
        </w:rPr>
        <w:t>permission</w:t>
      </w:r>
      <w:proofErr w:type="gramEnd"/>
      <w:r w:rsidRPr="00685EF8">
        <w:rPr>
          <w:rFonts w:asciiTheme="minorHAnsi" w:eastAsia="Calibri" w:hAnsiTheme="minorHAnsi" w:cstheme="minorHAnsi"/>
          <w:b/>
          <w:color w:val="000000"/>
          <w:sz w:val="28"/>
        </w:rPr>
        <w:t xml:space="preserve"> to reproduce material under copyright</w:t>
      </w:r>
    </w:p>
    <w:p w:rsidR="00E405BB" w:rsidRPr="00685EF8" w:rsidRDefault="00E405BB" w:rsidP="00E405BB">
      <w:pPr>
        <w:autoSpaceDE w:val="0"/>
        <w:autoSpaceDN w:val="0"/>
        <w:adjustRightInd w:val="0"/>
        <w:rPr>
          <w:rFonts w:asciiTheme="minorHAnsi" w:eastAsia="Calibri" w:hAnsiTheme="minorHAnsi" w:cstheme="minorHAnsi"/>
          <w:bCs/>
          <w:color w:val="000000"/>
        </w:rPr>
      </w:pPr>
    </w:p>
    <w:p w:rsidR="00E405BB" w:rsidRPr="00685EF8" w:rsidRDefault="00E405BB" w:rsidP="00440C1D">
      <w:pPr>
        <w:autoSpaceDE w:val="0"/>
        <w:autoSpaceDN w:val="0"/>
        <w:adjustRightInd w:val="0"/>
        <w:rPr>
          <w:rFonts w:asciiTheme="minorHAnsi" w:eastAsia="Calibri" w:hAnsiTheme="minorHAnsi" w:cstheme="minorHAnsi"/>
          <w:b/>
          <w:bCs/>
          <w:color w:val="000000"/>
        </w:rPr>
      </w:pPr>
    </w:p>
    <w:p w:rsidR="00E405BB" w:rsidRPr="00685EF8" w:rsidRDefault="00E405BB" w:rsidP="00440C1D">
      <w:pPr>
        <w:autoSpaceDE w:val="0"/>
        <w:autoSpaceDN w:val="0"/>
        <w:adjustRightInd w:val="0"/>
        <w:rPr>
          <w:rFonts w:asciiTheme="minorHAnsi" w:eastAsia="Calibri" w:hAnsiTheme="minorHAnsi" w:cstheme="minorHAnsi"/>
          <w:b/>
          <w:bCs/>
          <w:color w:val="000000"/>
        </w:rPr>
      </w:pPr>
    </w:p>
    <w:p w:rsidR="00685EF8" w:rsidRPr="00685EF8" w:rsidRDefault="00685EF8" w:rsidP="00440C1D">
      <w:pPr>
        <w:autoSpaceDE w:val="0"/>
        <w:autoSpaceDN w:val="0"/>
        <w:adjustRightInd w:val="0"/>
        <w:rPr>
          <w:rFonts w:asciiTheme="minorHAnsi" w:hAnsiTheme="minorHAnsi" w:cstheme="minorHAnsi"/>
          <w:i/>
        </w:rPr>
      </w:pPr>
      <w:r w:rsidRPr="00685EF8">
        <w:rPr>
          <w:rFonts w:asciiTheme="minorHAnsi" w:hAnsiTheme="minorHAnsi" w:cstheme="minorHAnsi"/>
          <w:i/>
        </w:rPr>
        <w:t>Prior to publication, we need to attain the permission to reproduce t</w:t>
      </w:r>
      <w:r w:rsidRPr="00685EF8">
        <w:rPr>
          <w:rFonts w:asciiTheme="minorHAnsi" w:hAnsiTheme="minorHAnsi" w:cstheme="minorHAnsi"/>
          <w:i/>
        </w:rPr>
        <w:t xml:space="preserve">hird-party </w:t>
      </w:r>
      <w:r w:rsidRPr="00685EF8">
        <w:rPr>
          <w:rFonts w:asciiTheme="minorHAnsi" w:hAnsiTheme="minorHAnsi" w:cstheme="minorHAnsi"/>
          <w:i/>
        </w:rPr>
        <w:t>copyrighted.</w:t>
      </w:r>
    </w:p>
    <w:p w:rsidR="00685EF8" w:rsidRPr="00685EF8" w:rsidRDefault="00685EF8" w:rsidP="00440C1D">
      <w:pPr>
        <w:autoSpaceDE w:val="0"/>
        <w:autoSpaceDN w:val="0"/>
        <w:adjustRightInd w:val="0"/>
        <w:rPr>
          <w:rFonts w:asciiTheme="minorHAnsi" w:hAnsiTheme="minorHAnsi" w:cstheme="minorHAnsi"/>
          <w:i/>
          <w:sz w:val="14"/>
        </w:rPr>
      </w:pPr>
    </w:p>
    <w:p w:rsidR="000471D2" w:rsidRPr="00685EF8" w:rsidRDefault="00685EF8" w:rsidP="00440C1D">
      <w:pPr>
        <w:autoSpaceDE w:val="0"/>
        <w:autoSpaceDN w:val="0"/>
        <w:adjustRightInd w:val="0"/>
        <w:rPr>
          <w:rFonts w:asciiTheme="minorHAnsi" w:eastAsia="Calibri" w:hAnsiTheme="minorHAnsi" w:cstheme="minorHAnsi"/>
          <w:i/>
          <w:color w:val="000000"/>
        </w:rPr>
      </w:pPr>
      <w:r w:rsidRPr="00685EF8">
        <w:rPr>
          <w:rFonts w:asciiTheme="minorHAnsi" w:hAnsiTheme="minorHAnsi" w:cstheme="minorHAnsi"/>
          <w:i/>
        </w:rPr>
        <w:t xml:space="preserve">Third-party copyrighted material is defined as </w:t>
      </w:r>
      <w:r w:rsidRPr="00685EF8">
        <w:rPr>
          <w:rFonts w:asciiTheme="minorHAnsi" w:eastAsia="Calibri" w:hAnsiTheme="minorHAnsi" w:cstheme="minorHAnsi"/>
          <w:b/>
          <w:i/>
          <w:color w:val="000000"/>
        </w:rPr>
        <w:t>tables</w:t>
      </w:r>
      <w:r w:rsidRPr="00685EF8">
        <w:rPr>
          <w:rFonts w:asciiTheme="minorHAnsi" w:eastAsia="Calibri" w:hAnsiTheme="minorHAnsi" w:cstheme="minorHAnsi"/>
          <w:b/>
          <w:i/>
          <w:color w:val="000000"/>
        </w:rPr>
        <w:t xml:space="preserve"> </w:t>
      </w:r>
      <w:r w:rsidRPr="00685EF8">
        <w:rPr>
          <w:rFonts w:asciiTheme="minorHAnsi" w:eastAsia="Calibri" w:hAnsiTheme="minorHAnsi" w:cstheme="minorHAnsi"/>
          <w:b/>
          <w:i/>
          <w:color w:val="000000"/>
        </w:rPr>
        <w:t>/</w:t>
      </w:r>
      <w:r w:rsidRPr="00685EF8">
        <w:rPr>
          <w:rFonts w:asciiTheme="minorHAnsi" w:eastAsia="Calibri" w:hAnsiTheme="minorHAnsi" w:cstheme="minorHAnsi"/>
          <w:b/>
          <w:i/>
          <w:color w:val="000000"/>
        </w:rPr>
        <w:t xml:space="preserve"> </w:t>
      </w:r>
      <w:r w:rsidRPr="00685EF8">
        <w:rPr>
          <w:rFonts w:asciiTheme="minorHAnsi" w:eastAsia="Calibri" w:hAnsiTheme="minorHAnsi" w:cstheme="minorHAnsi"/>
          <w:b/>
          <w:i/>
          <w:color w:val="000000"/>
        </w:rPr>
        <w:t>figures</w:t>
      </w:r>
      <w:r w:rsidRPr="00685EF8">
        <w:rPr>
          <w:rFonts w:asciiTheme="minorHAnsi" w:eastAsia="Calibri" w:hAnsiTheme="minorHAnsi" w:cstheme="minorHAnsi"/>
          <w:b/>
          <w:i/>
          <w:color w:val="000000"/>
        </w:rPr>
        <w:t xml:space="preserve"> </w:t>
      </w:r>
      <w:r w:rsidRPr="00685EF8">
        <w:rPr>
          <w:rFonts w:asciiTheme="minorHAnsi" w:eastAsia="Calibri" w:hAnsiTheme="minorHAnsi" w:cstheme="minorHAnsi"/>
          <w:b/>
          <w:i/>
          <w:color w:val="000000"/>
        </w:rPr>
        <w:t>/</w:t>
      </w:r>
      <w:r w:rsidRPr="00685EF8">
        <w:rPr>
          <w:rFonts w:asciiTheme="minorHAnsi" w:eastAsia="Calibri" w:hAnsiTheme="minorHAnsi" w:cstheme="minorHAnsi"/>
          <w:b/>
          <w:i/>
          <w:color w:val="000000"/>
        </w:rPr>
        <w:t xml:space="preserve"> </w:t>
      </w:r>
      <w:r w:rsidRPr="00685EF8">
        <w:rPr>
          <w:rFonts w:asciiTheme="minorHAnsi" w:eastAsia="Calibri" w:hAnsiTheme="minorHAnsi" w:cstheme="minorHAnsi"/>
          <w:b/>
          <w:i/>
          <w:color w:val="000000"/>
        </w:rPr>
        <w:t>illustrations and long text extracts</w:t>
      </w:r>
      <w:r w:rsidRPr="00685EF8">
        <w:rPr>
          <w:rFonts w:asciiTheme="minorHAnsi" w:eastAsia="Calibri" w:hAnsiTheme="minorHAnsi" w:cstheme="minorHAnsi"/>
          <w:i/>
          <w:color w:val="000000"/>
        </w:rPr>
        <w:t xml:space="preserve">. </w:t>
      </w:r>
    </w:p>
    <w:p w:rsidR="00685EF8" w:rsidRPr="00685EF8" w:rsidRDefault="00685EF8" w:rsidP="00440C1D">
      <w:pPr>
        <w:autoSpaceDE w:val="0"/>
        <w:autoSpaceDN w:val="0"/>
        <w:adjustRightInd w:val="0"/>
        <w:rPr>
          <w:rFonts w:asciiTheme="minorHAnsi" w:eastAsia="Calibri" w:hAnsiTheme="minorHAnsi" w:cstheme="minorHAnsi"/>
          <w:i/>
          <w:color w:val="000000"/>
          <w:sz w:val="14"/>
        </w:rPr>
      </w:pPr>
    </w:p>
    <w:p w:rsidR="00685EF8" w:rsidRPr="00685EF8" w:rsidRDefault="00685EF8" w:rsidP="00440C1D">
      <w:pPr>
        <w:autoSpaceDE w:val="0"/>
        <w:autoSpaceDN w:val="0"/>
        <w:adjustRightInd w:val="0"/>
        <w:rPr>
          <w:rFonts w:asciiTheme="minorHAnsi" w:hAnsiTheme="minorHAnsi" w:cstheme="minorHAnsi"/>
          <w:i/>
        </w:rPr>
      </w:pPr>
      <w:r w:rsidRPr="00685EF8">
        <w:rPr>
          <w:rFonts w:asciiTheme="minorHAnsi" w:hAnsiTheme="minorHAnsi" w:cstheme="minorHAnsi"/>
          <w:i/>
        </w:rPr>
        <w:t xml:space="preserve">Obtaining permission </w:t>
      </w:r>
      <w:r w:rsidRPr="00685EF8">
        <w:rPr>
          <w:rFonts w:asciiTheme="minorHAnsi" w:hAnsiTheme="minorHAnsi" w:cstheme="minorHAnsi"/>
          <w:i/>
        </w:rPr>
        <w:t xml:space="preserve">is the responsibility of the author/volume editor but </w:t>
      </w:r>
      <w:r w:rsidRPr="00685EF8">
        <w:rPr>
          <w:rFonts w:asciiTheme="minorHAnsi" w:hAnsiTheme="minorHAnsi" w:cstheme="minorHAnsi"/>
          <w:i/>
        </w:rPr>
        <w:t>Trivent Publishing is</w:t>
      </w:r>
      <w:r w:rsidRPr="00685EF8">
        <w:rPr>
          <w:rFonts w:asciiTheme="minorHAnsi" w:hAnsiTheme="minorHAnsi" w:cstheme="minorHAnsi"/>
          <w:i/>
        </w:rPr>
        <w:t xml:space="preserve"> pleased to give advice</w:t>
      </w:r>
      <w:r w:rsidRPr="00685EF8">
        <w:rPr>
          <w:rFonts w:asciiTheme="minorHAnsi" w:hAnsiTheme="minorHAnsi" w:cstheme="minorHAnsi"/>
          <w:i/>
        </w:rPr>
        <w:t xml:space="preserve"> on this matter.</w:t>
      </w:r>
    </w:p>
    <w:p w:rsidR="00685EF8" w:rsidRPr="00685EF8" w:rsidRDefault="00685EF8" w:rsidP="00440C1D">
      <w:pPr>
        <w:autoSpaceDE w:val="0"/>
        <w:autoSpaceDN w:val="0"/>
        <w:adjustRightInd w:val="0"/>
        <w:rPr>
          <w:rFonts w:asciiTheme="minorHAnsi" w:hAnsiTheme="minorHAnsi" w:cstheme="minorHAnsi"/>
          <w:i/>
          <w:sz w:val="14"/>
        </w:rPr>
      </w:pPr>
    </w:p>
    <w:p w:rsidR="00685EF8" w:rsidRPr="00685EF8" w:rsidRDefault="00685EF8" w:rsidP="00685EF8">
      <w:pPr>
        <w:autoSpaceDE w:val="0"/>
        <w:autoSpaceDN w:val="0"/>
        <w:adjustRightInd w:val="0"/>
        <w:jc w:val="both"/>
        <w:rPr>
          <w:rFonts w:asciiTheme="minorHAnsi" w:eastAsia="Calibri" w:hAnsiTheme="minorHAnsi" w:cstheme="minorHAnsi"/>
          <w:i/>
          <w:color w:val="000000"/>
        </w:rPr>
      </w:pPr>
      <w:r w:rsidRPr="00685EF8">
        <w:rPr>
          <w:rFonts w:asciiTheme="minorHAnsi" w:eastAsia="Calibri" w:hAnsiTheme="minorHAnsi" w:cstheme="minorHAnsi"/>
          <w:i/>
          <w:color w:val="000000"/>
        </w:rPr>
        <w:t>As the author/volume editor, you are responsible for paying any fees incurred.</w:t>
      </w:r>
    </w:p>
    <w:p w:rsidR="00685EF8" w:rsidRDefault="00685EF8" w:rsidP="00440C1D">
      <w:pPr>
        <w:autoSpaceDE w:val="0"/>
        <w:autoSpaceDN w:val="0"/>
        <w:adjustRightInd w:val="0"/>
        <w:rPr>
          <w:rFonts w:asciiTheme="minorHAnsi" w:eastAsia="Calibri" w:hAnsiTheme="minorHAnsi" w:cstheme="minorHAnsi"/>
          <w:color w:val="000000"/>
        </w:rPr>
      </w:pPr>
    </w:p>
    <w:p w:rsidR="00685EF8" w:rsidRDefault="00685EF8" w:rsidP="00440C1D">
      <w:pPr>
        <w:autoSpaceDE w:val="0"/>
        <w:autoSpaceDN w:val="0"/>
        <w:adjustRightInd w:val="0"/>
        <w:rPr>
          <w:rFonts w:asciiTheme="minorHAnsi" w:hAnsiTheme="minorHAnsi" w:cstheme="minorHAnsi"/>
        </w:rPr>
      </w:pPr>
    </w:p>
    <w:p w:rsidR="00B97E33" w:rsidRPr="00685EF8" w:rsidRDefault="00B97E33" w:rsidP="00440C1D">
      <w:pPr>
        <w:autoSpaceDE w:val="0"/>
        <w:autoSpaceDN w:val="0"/>
        <w:adjustRightInd w:val="0"/>
        <w:rPr>
          <w:rFonts w:asciiTheme="minorHAnsi" w:eastAsia="Calibri" w:hAnsiTheme="minorHAnsi" w:cstheme="minorHAnsi"/>
          <w:b/>
          <w:bCs/>
          <w:color w:val="000000"/>
        </w:rPr>
      </w:pPr>
    </w:p>
    <w:p w:rsidR="009F40FE" w:rsidRPr="00685EF8" w:rsidRDefault="009F40FE" w:rsidP="00440C1D">
      <w:pPr>
        <w:autoSpaceDE w:val="0"/>
        <w:autoSpaceDN w:val="0"/>
        <w:adjustRightInd w:val="0"/>
        <w:rPr>
          <w:rFonts w:asciiTheme="minorHAnsi" w:eastAsia="Calibri" w:hAnsiTheme="minorHAnsi" w:cstheme="minorHAnsi"/>
          <w:b/>
          <w:bCs/>
          <w:color w:val="000000"/>
        </w:rPr>
      </w:pPr>
      <w:r w:rsidRPr="00685EF8">
        <w:rPr>
          <w:rFonts w:asciiTheme="minorHAnsi" w:eastAsia="Calibri" w:hAnsiTheme="minorHAnsi" w:cstheme="minorHAnsi"/>
          <w:b/>
          <w:bCs/>
          <w:color w:val="000000"/>
        </w:rPr>
        <w:t xml:space="preserve">The </w:t>
      </w:r>
      <w:r w:rsidR="00440C1D" w:rsidRPr="00685EF8">
        <w:rPr>
          <w:rFonts w:asciiTheme="minorHAnsi" w:eastAsia="Calibri" w:hAnsiTheme="minorHAnsi" w:cstheme="minorHAnsi"/>
          <w:b/>
          <w:bCs/>
          <w:color w:val="000000"/>
        </w:rPr>
        <w:t>application process</w:t>
      </w:r>
    </w:p>
    <w:p w:rsidR="000471D2" w:rsidRPr="00685EF8" w:rsidRDefault="000471D2" w:rsidP="00440C1D">
      <w:pPr>
        <w:autoSpaceDE w:val="0"/>
        <w:autoSpaceDN w:val="0"/>
        <w:adjustRightInd w:val="0"/>
        <w:rPr>
          <w:rFonts w:asciiTheme="minorHAnsi" w:eastAsia="Calibri" w:hAnsiTheme="minorHAnsi" w:cstheme="minorHAnsi"/>
          <w:b/>
          <w:bCs/>
          <w:color w:val="000000"/>
        </w:rPr>
      </w:pPr>
    </w:p>
    <w:p w:rsidR="009F40FE" w:rsidRPr="00685EF8" w:rsidRDefault="009F40FE" w:rsidP="00440C1D">
      <w:pPr>
        <w:autoSpaceDE w:val="0"/>
        <w:autoSpaceDN w:val="0"/>
        <w:adjustRightInd w:val="0"/>
        <w:rPr>
          <w:rFonts w:asciiTheme="minorHAnsi" w:eastAsia="Calibri" w:hAnsiTheme="minorHAnsi" w:cstheme="minorHAnsi"/>
          <w:i/>
          <w:iCs/>
          <w:color w:val="000000"/>
        </w:rPr>
      </w:pPr>
      <w:r w:rsidRPr="00685EF8">
        <w:rPr>
          <w:rFonts w:asciiTheme="minorHAnsi" w:eastAsia="Calibri" w:hAnsiTheme="minorHAnsi" w:cstheme="minorHAnsi"/>
          <w:i/>
          <w:iCs/>
          <w:color w:val="000000"/>
        </w:rPr>
        <w:t>Identifying your material</w:t>
      </w:r>
    </w:p>
    <w:p w:rsidR="009F40FE" w:rsidRPr="00685EF8" w:rsidRDefault="009F40FE" w:rsidP="00440C1D">
      <w:pPr>
        <w:numPr>
          <w:ilvl w:val="0"/>
          <w:numId w:val="6"/>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A clear numbering system is essential to keep track of permissions during the application</w:t>
      </w:r>
      <w:r w:rsidR="00730BEE"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process</w:t>
      </w:r>
      <w:r w:rsidR="00E405BB" w:rsidRPr="00685EF8">
        <w:rPr>
          <w:rFonts w:asciiTheme="minorHAnsi" w:eastAsia="Calibri" w:hAnsiTheme="minorHAnsi" w:cstheme="minorHAnsi"/>
          <w:color w:val="000000"/>
        </w:rPr>
        <w:t xml:space="preserve"> if you are applying to use a lot of material</w:t>
      </w:r>
      <w:r w:rsidR="00E40839" w:rsidRPr="00685EF8">
        <w:rPr>
          <w:rFonts w:asciiTheme="minorHAnsi" w:eastAsia="Calibri" w:hAnsiTheme="minorHAnsi" w:cstheme="minorHAnsi"/>
          <w:color w:val="000000"/>
        </w:rPr>
        <w:t>.</w:t>
      </w:r>
    </w:p>
    <w:p w:rsidR="009F40FE" w:rsidRPr="00685EF8" w:rsidRDefault="009F40FE" w:rsidP="00440C1D">
      <w:pPr>
        <w:autoSpaceDE w:val="0"/>
        <w:autoSpaceDN w:val="0"/>
        <w:adjustRightInd w:val="0"/>
        <w:jc w:val="both"/>
        <w:rPr>
          <w:rFonts w:asciiTheme="minorHAnsi" w:eastAsia="Calibri" w:hAnsiTheme="minorHAnsi" w:cstheme="minorHAnsi"/>
          <w:i/>
          <w:iCs/>
          <w:color w:val="000000"/>
        </w:rPr>
      </w:pPr>
      <w:r w:rsidRPr="00685EF8">
        <w:rPr>
          <w:rFonts w:asciiTheme="minorHAnsi" w:eastAsia="Calibri" w:hAnsiTheme="minorHAnsi" w:cstheme="minorHAnsi"/>
          <w:i/>
          <w:iCs/>
          <w:color w:val="000000"/>
        </w:rPr>
        <w:t>What rights should be obtained?</w:t>
      </w:r>
    </w:p>
    <w:p w:rsidR="009F40FE" w:rsidRPr="00685EF8" w:rsidRDefault="009F40FE" w:rsidP="00440C1D">
      <w:pPr>
        <w:numPr>
          <w:ilvl w:val="0"/>
          <w:numId w:val="9"/>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 xml:space="preserve">In most cases you will need to secure non-exclusive </w:t>
      </w:r>
      <w:r w:rsidR="00E405BB" w:rsidRPr="00685EF8">
        <w:rPr>
          <w:rFonts w:asciiTheme="minorHAnsi" w:eastAsia="Calibri" w:hAnsiTheme="minorHAnsi" w:cstheme="minorHAnsi"/>
          <w:color w:val="000000"/>
        </w:rPr>
        <w:t>w</w:t>
      </w:r>
      <w:r w:rsidRPr="00685EF8">
        <w:rPr>
          <w:rFonts w:asciiTheme="minorHAnsi" w:eastAsia="Calibri" w:hAnsiTheme="minorHAnsi" w:cstheme="minorHAnsi"/>
          <w:color w:val="000000"/>
        </w:rPr>
        <w:t>orl</w:t>
      </w:r>
      <w:r w:rsidR="00E405BB" w:rsidRPr="00685EF8">
        <w:rPr>
          <w:rFonts w:asciiTheme="minorHAnsi" w:eastAsia="Calibri" w:hAnsiTheme="minorHAnsi" w:cstheme="minorHAnsi"/>
          <w:color w:val="000000"/>
        </w:rPr>
        <w:t>d English-</w:t>
      </w:r>
      <w:r w:rsidRPr="00685EF8">
        <w:rPr>
          <w:rFonts w:asciiTheme="minorHAnsi" w:eastAsia="Calibri" w:hAnsiTheme="minorHAnsi" w:cstheme="minorHAnsi"/>
          <w:color w:val="000000"/>
        </w:rPr>
        <w:t>language rights (including the United States)</w:t>
      </w:r>
      <w:r w:rsidR="00E405BB" w:rsidRPr="00685EF8">
        <w:rPr>
          <w:rFonts w:asciiTheme="minorHAnsi" w:eastAsia="Calibri" w:hAnsiTheme="minorHAnsi" w:cstheme="minorHAnsi"/>
          <w:color w:val="000000"/>
        </w:rPr>
        <w:t>, for both print and electronic (facsimile e-book) form</w:t>
      </w:r>
      <w:r w:rsidR="00E40839" w:rsidRPr="00685EF8">
        <w:rPr>
          <w:rFonts w:asciiTheme="minorHAnsi" w:eastAsia="Calibri" w:hAnsiTheme="minorHAnsi" w:cstheme="minorHAnsi"/>
          <w:color w:val="000000"/>
        </w:rPr>
        <w:t>.</w:t>
      </w:r>
    </w:p>
    <w:p w:rsidR="009F40FE" w:rsidRPr="00685EF8" w:rsidRDefault="009F40FE" w:rsidP="00440C1D">
      <w:pPr>
        <w:autoSpaceDE w:val="0"/>
        <w:autoSpaceDN w:val="0"/>
        <w:adjustRightInd w:val="0"/>
        <w:jc w:val="both"/>
        <w:rPr>
          <w:rFonts w:asciiTheme="minorHAnsi" w:eastAsia="Calibri" w:hAnsiTheme="minorHAnsi" w:cstheme="minorHAnsi"/>
          <w:i/>
          <w:iCs/>
          <w:color w:val="000000"/>
        </w:rPr>
      </w:pPr>
      <w:r w:rsidRPr="00685EF8">
        <w:rPr>
          <w:rFonts w:asciiTheme="minorHAnsi" w:eastAsia="Calibri" w:hAnsiTheme="minorHAnsi" w:cstheme="minorHAnsi"/>
          <w:i/>
          <w:iCs/>
          <w:color w:val="000000"/>
        </w:rPr>
        <w:t>Dealing with publishers</w:t>
      </w:r>
    </w:p>
    <w:p w:rsidR="00E40839" w:rsidRPr="00685EF8" w:rsidRDefault="009F40FE" w:rsidP="00440C1D">
      <w:pPr>
        <w:numPr>
          <w:ilvl w:val="0"/>
          <w:numId w:val="10"/>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Most publishers charge a minimum fee to offset the cost of processing small permissions fees, or set a minimum number of words or figures below which no</w:t>
      </w:r>
      <w:r w:rsidR="00E4083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fee is charged</w:t>
      </w:r>
      <w:r w:rsidR="004838C8" w:rsidRPr="00685EF8">
        <w:rPr>
          <w:rFonts w:asciiTheme="minorHAnsi" w:eastAsia="Calibri" w:hAnsiTheme="minorHAnsi" w:cstheme="minorHAnsi"/>
          <w:color w:val="000000"/>
        </w:rPr>
        <w:t>.</w:t>
      </w:r>
    </w:p>
    <w:p w:rsidR="00E40839" w:rsidRPr="00685EF8" w:rsidRDefault="009F40FE" w:rsidP="00440C1D">
      <w:pPr>
        <w:numPr>
          <w:ilvl w:val="0"/>
          <w:numId w:val="10"/>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The publisher, either as owner of the copyright or on behalf of the author where copyright remains with him/her, has exclusive right to grant (or withhold) permission, and demand any fee they think reasonable</w:t>
      </w:r>
      <w:r w:rsidR="00E40839" w:rsidRPr="00685EF8">
        <w:rPr>
          <w:rFonts w:asciiTheme="minorHAnsi" w:eastAsia="Calibri" w:hAnsiTheme="minorHAnsi" w:cstheme="minorHAnsi"/>
          <w:color w:val="000000"/>
        </w:rPr>
        <w:t>.</w:t>
      </w:r>
    </w:p>
    <w:p w:rsidR="00E40839" w:rsidRPr="00685EF8" w:rsidRDefault="009F40FE" w:rsidP="00440C1D">
      <w:pPr>
        <w:numPr>
          <w:ilvl w:val="0"/>
          <w:numId w:val="10"/>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 xml:space="preserve">They also have the right to specify both the position and the wording of the acknowledgement. </w:t>
      </w:r>
      <w:r w:rsidR="00E405BB" w:rsidRPr="00685EF8">
        <w:rPr>
          <w:rFonts w:asciiTheme="minorHAnsi" w:eastAsia="Calibri" w:hAnsiTheme="minorHAnsi" w:cstheme="minorHAnsi"/>
          <w:color w:val="000000"/>
        </w:rPr>
        <w:t>Please n</w:t>
      </w:r>
      <w:r w:rsidRPr="00685EF8">
        <w:rPr>
          <w:rFonts w:asciiTheme="minorHAnsi" w:eastAsia="Calibri" w:hAnsiTheme="minorHAnsi" w:cstheme="minorHAnsi"/>
          <w:color w:val="000000"/>
        </w:rPr>
        <w:t>ote that even if your use constitutes fair dealing, you should give proper credit to the original source</w:t>
      </w:r>
      <w:r w:rsidR="00E40839" w:rsidRPr="00685EF8">
        <w:rPr>
          <w:rFonts w:asciiTheme="minorHAnsi" w:eastAsia="Calibri" w:hAnsiTheme="minorHAnsi" w:cstheme="minorHAnsi"/>
          <w:color w:val="000000"/>
        </w:rPr>
        <w:t>.</w:t>
      </w:r>
    </w:p>
    <w:p w:rsidR="00E40839" w:rsidRPr="00685EF8" w:rsidRDefault="009F40FE" w:rsidP="00440C1D">
      <w:pPr>
        <w:numPr>
          <w:ilvl w:val="0"/>
          <w:numId w:val="10"/>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You should, in the first instance, contact the publisher for permission to use material previously published by them. Some publishers may then request that you contact the author of the work to seek their permission directly</w:t>
      </w:r>
      <w:r w:rsidR="00E40839" w:rsidRPr="00685EF8">
        <w:rPr>
          <w:rFonts w:asciiTheme="minorHAnsi" w:eastAsia="Calibri" w:hAnsiTheme="minorHAnsi" w:cstheme="minorHAnsi"/>
          <w:color w:val="000000"/>
        </w:rPr>
        <w:t>.</w:t>
      </w:r>
    </w:p>
    <w:p w:rsidR="009F40FE" w:rsidRPr="00685EF8" w:rsidRDefault="009F40FE" w:rsidP="00440C1D">
      <w:pPr>
        <w:numPr>
          <w:ilvl w:val="0"/>
          <w:numId w:val="10"/>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You need to make all reasonable efforts to track down the copyright owner and get them to reply. This may be complicated if rights have moved from one publisher to another or have reverted to the author. It‘s important therefore for you to keep a record of all your correspondence, as proof that you have attempted to gain permission to use the material</w:t>
      </w:r>
    </w:p>
    <w:p w:rsidR="00E405BB" w:rsidRPr="00685EF8" w:rsidRDefault="00E405BB" w:rsidP="00E405BB">
      <w:pPr>
        <w:autoSpaceDE w:val="0"/>
        <w:autoSpaceDN w:val="0"/>
        <w:adjustRightInd w:val="0"/>
        <w:jc w:val="both"/>
        <w:rPr>
          <w:rFonts w:asciiTheme="minorHAnsi" w:eastAsia="Calibri" w:hAnsiTheme="minorHAnsi" w:cstheme="minorHAnsi"/>
          <w:i/>
          <w:iCs/>
          <w:color w:val="000000"/>
        </w:rPr>
      </w:pPr>
      <w:r w:rsidRPr="00685EF8">
        <w:rPr>
          <w:rFonts w:asciiTheme="minorHAnsi" w:eastAsia="Calibri" w:hAnsiTheme="minorHAnsi" w:cstheme="minorHAnsi"/>
          <w:i/>
          <w:iCs/>
          <w:color w:val="000000"/>
        </w:rPr>
        <w:t>Making changes to material that has already been cleared</w:t>
      </w:r>
    </w:p>
    <w:p w:rsidR="00E405BB" w:rsidRPr="00685EF8" w:rsidRDefault="00E405BB" w:rsidP="00E405BB">
      <w:pPr>
        <w:numPr>
          <w:ilvl w:val="0"/>
          <w:numId w:val="8"/>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 xml:space="preserve">Once you have received permission for material, any changes to content (e.g. fresh excerpting) normally mean that the piece has to be re-cleared. It is quite possible the </w:t>
      </w:r>
      <w:r w:rsidRPr="00685EF8">
        <w:rPr>
          <w:rFonts w:asciiTheme="minorHAnsi" w:eastAsia="Calibri" w:hAnsiTheme="minorHAnsi" w:cstheme="minorHAnsi"/>
          <w:color w:val="000000"/>
        </w:rPr>
        <w:lastRenderedPageBreak/>
        <w:t>copyright owner will not like the new proposed alterations and they are entitled to refuse permission.</w:t>
      </w:r>
    </w:p>
    <w:p w:rsidR="000471D2" w:rsidRPr="00685EF8" w:rsidRDefault="009F40FE" w:rsidP="00440C1D">
      <w:pPr>
        <w:autoSpaceDE w:val="0"/>
        <w:autoSpaceDN w:val="0"/>
        <w:adjustRightInd w:val="0"/>
        <w:jc w:val="both"/>
        <w:rPr>
          <w:rFonts w:asciiTheme="minorHAnsi" w:eastAsia="Calibri" w:hAnsiTheme="minorHAnsi" w:cstheme="minorHAnsi"/>
          <w:i/>
          <w:iCs/>
          <w:color w:val="000000"/>
        </w:rPr>
      </w:pPr>
      <w:r w:rsidRPr="00685EF8">
        <w:rPr>
          <w:rFonts w:asciiTheme="minorHAnsi" w:eastAsia="Calibri" w:hAnsiTheme="minorHAnsi" w:cstheme="minorHAnsi"/>
          <w:i/>
          <w:iCs/>
          <w:color w:val="000000"/>
        </w:rPr>
        <w:t>New editions</w:t>
      </w:r>
    </w:p>
    <w:p w:rsidR="009F40FE" w:rsidRPr="00685EF8" w:rsidRDefault="009F40FE" w:rsidP="00440C1D">
      <w:pPr>
        <w:numPr>
          <w:ilvl w:val="0"/>
          <w:numId w:val="11"/>
        </w:numPr>
        <w:autoSpaceDE w:val="0"/>
        <w:autoSpaceDN w:val="0"/>
        <w:adjustRightInd w:val="0"/>
        <w:jc w:val="both"/>
        <w:rPr>
          <w:rFonts w:asciiTheme="minorHAnsi" w:eastAsia="Calibri" w:hAnsiTheme="minorHAnsi" w:cstheme="minorHAnsi"/>
          <w:i/>
          <w:iCs/>
          <w:color w:val="000000"/>
        </w:rPr>
      </w:pPr>
      <w:r w:rsidRPr="00685EF8">
        <w:rPr>
          <w:rFonts w:asciiTheme="minorHAnsi" w:eastAsia="Calibri" w:hAnsiTheme="minorHAnsi" w:cstheme="minorHAnsi"/>
          <w:color w:val="000000"/>
        </w:rPr>
        <w:t>Note that permissions secured for text or figures in a previous edition of any book are not normally transferable to future editions of that book. So you usually have to start the permissions clearance from scratch for each new edition</w:t>
      </w:r>
    </w:p>
    <w:p w:rsidR="009F40FE" w:rsidRPr="00685EF8" w:rsidRDefault="009F40FE" w:rsidP="00440C1D">
      <w:pPr>
        <w:autoSpaceDE w:val="0"/>
        <w:autoSpaceDN w:val="0"/>
        <w:adjustRightInd w:val="0"/>
        <w:jc w:val="both"/>
        <w:rPr>
          <w:rFonts w:asciiTheme="minorHAnsi" w:eastAsia="Calibri" w:hAnsiTheme="minorHAnsi" w:cstheme="minorHAnsi"/>
          <w:color w:val="000000"/>
        </w:rPr>
      </w:pPr>
    </w:p>
    <w:p w:rsidR="00E405BB" w:rsidRPr="00685EF8" w:rsidRDefault="00E405BB" w:rsidP="00440C1D">
      <w:pPr>
        <w:autoSpaceDE w:val="0"/>
        <w:autoSpaceDN w:val="0"/>
        <w:adjustRightInd w:val="0"/>
        <w:jc w:val="both"/>
        <w:rPr>
          <w:rFonts w:asciiTheme="minorHAnsi" w:eastAsia="Calibri" w:hAnsiTheme="minorHAnsi" w:cstheme="minorHAnsi"/>
          <w:b/>
          <w:bCs/>
          <w:color w:val="000000"/>
        </w:rPr>
      </w:pPr>
    </w:p>
    <w:p w:rsidR="009F40FE" w:rsidRPr="00685EF8" w:rsidRDefault="009F40FE" w:rsidP="00440C1D">
      <w:pPr>
        <w:autoSpaceDE w:val="0"/>
        <w:autoSpaceDN w:val="0"/>
        <w:adjustRightInd w:val="0"/>
        <w:jc w:val="both"/>
        <w:rPr>
          <w:rFonts w:asciiTheme="minorHAnsi" w:eastAsia="Calibri" w:hAnsiTheme="minorHAnsi" w:cstheme="minorHAnsi"/>
          <w:b/>
          <w:bCs/>
          <w:color w:val="000000"/>
        </w:rPr>
      </w:pPr>
      <w:r w:rsidRPr="00685EF8">
        <w:rPr>
          <w:rFonts w:asciiTheme="minorHAnsi" w:eastAsia="Calibri" w:hAnsiTheme="minorHAnsi" w:cstheme="minorHAnsi"/>
          <w:b/>
          <w:bCs/>
          <w:color w:val="000000"/>
        </w:rPr>
        <w:t xml:space="preserve">Duration of </w:t>
      </w:r>
      <w:r w:rsidR="00440C1D" w:rsidRPr="00685EF8">
        <w:rPr>
          <w:rFonts w:asciiTheme="minorHAnsi" w:eastAsia="Calibri" w:hAnsiTheme="minorHAnsi" w:cstheme="minorHAnsi"/>
          <w:b/>
          <w:bCs/>
          <w:color w:val="000000"/>
        </w:rPr>
        <w:t>c</w:t>
      </w:r>
      <w:r w:rsidRPr="00685EF8">
        <w:rPr>
          <w:rFonts w:asciiTheme="minorHAnsi" w:eastAsia="Calibri" w:hAnsiTheme="minorHAnsi" w:cstheme="minorHAnsi"/>
          <w:b/>
          <w:bCs/>
          <w:color w:val="000000"/>
        </w:rPr>
        <w:t>opyright</w:t>
      </w:r>
    </w:p>
    <w:p w:rsidR="000471D2" w:rsidRPr="00685EF8" w:rsidRDefault="000471D2" w:rsidP="00440C1D">
      <w:pPr>
        <w:autoSpaceDE w:val="0"/>
        <w:autoSpaceDN w:val="0"/>
        <w:adjustRightInd w:val="0"/>
        <w:jc w:val="both"/>
        <w:rPr>
          <w:rFonts w:asciiTheme="minorHAnsi" w:eastAsia="Calibri" w:hAnsiTheme="minorHAnsi" w:cstheme="minorHAnsi"/>
          <w:b/>
          <w:bCs/>
          <w:color w:val="000000"/>
        </w:rPr>
      </w:pPr>
    </w:p>
    <w:p w:rsidR="009F40FE" w:rsidRPr="00685EF8" w:rsidRDefault="009F40FE" w:rsidP="00440C1D">
      <w:pPr>
        <w:autoSpaceDE w:val="0"/>
        <w:autoSpaceDN w:val="0"/>
        <w:adjustRightInd w:val="0"/>
        <w:jc w:val="both"/>
        <w:rPr>
          <w:rFonts w:asciiTheme="minorHAnsi" w:eastAsia="Calibri" w:hAnsiTheme="minorHAnsi" w:cstheme="minorHAnsi"/>
          <w:i/>
          <w:iCs/>
          <w:color w:val="000000"/>
        </w:rPr>
      </w:pPr>
      <w:r w:rsidRPr="00685EF8">
        <w:rPr>
          <w:rFonts w:asciiTheme="minorHAnsi" w:eastAsia="Calibri" w:hAnsiTheme="minorHAnsi" w:cstheme="minorHAnsi"/>
          <w:i/>
          <w:iCs/>
          <w:color w:val="000000"/>
        </w:rPr>
        <w:t>In the UK and European Union</w:t>
      </w:r>
    </w:p>
    <w:p w:rsidR="009F40FE" w:rsidRPr="00685EF8" w:rsidRDefault="009F40FE" w:rsidP="00440C1D">
      <w:pPr>
        <w:numPr>
          <w:ilvl w:val="0"/>
          <w:numId w:val="11"/>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Where the author holds copyright, the term of copyright protection lasts for 70 years from the end of the year in which the author died</w:t>
      </w:r>
      <w:r w:rsidR="000471D2" w:rsidRPr="00685EF8">
        <w:rPr>
          <w:rFonts w:asciiTheme="minorHAnsi" w:eastAsia="Calibri" w:hAnsiTheme="minorHAnsi" w:cstheme="minorHAnsi"/>
          <w:color w:val="000000"/>
        </w:rPr>
        <w:t>.</w:t>
      </w:r>
    </w:p>
    <w:p w:rsidR="009F40FE" w:rsidRPr="00685EF8" w:rsidRDefault="009F40FE" w:rsidP="00440C1D">
      <w:pPr>
        <w:numPr>
          <w:ilvl w:val="0"/>
          <w:numId w:val="11"/>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Where the publisher holds copyright the term is also 70 years, but after the end of the year of first publication. After that date, the work will be in the public domain, and can be reproduced without permission</w:t>
      </w:r>
      <w:r w:rsidR="000471D2" w:rsidRPr="00685EF8">
        <w:rPr>
          <w:rFonts w:asciiTheme="minorHAnsi" w:eastAsia="Calibri" w:hAnsiTheme="minorHAnsi" w:cstheme="minorHAnsi"/>
          <w:color w:val="000000"/>
        </w:rPr>
        <w:t>.</w:t>
      </w:r>
    </w:p>
    <w:p w:rsidR="009F40FE" w:rsidRPr="00685EF8" w:rsidRDefault="009F40FE" w:rsidP="00440C1D">
      <w:pPr>
        <w:numPr>
          <w:ilvl w:val="0"/>
          <w:numId w:val="11"/>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If the work is of unknown authorship, copyright still expires at the end of the period of 70 years from the end of the first year of publication</w:t>
      </w:r>
      <w:r w:rsidR="000471D2" w:rsidRPr="00685EF8">
        <w:rPr>
          <w:rFonts w:asciiTheme="minorHAnsi" w:eastAsia="Calibri" w:hAnsiTheme="minorHAnsi" w:cstheme="minorHAnsi"/>
          <w:color w:val="000000"/>
        </w:rPr>
        <w:t>.</w:t>
      </w:r>
    </w:p>
    <w:p w:rsidR="009F40FE" w:rsidRPr="00685EF8" w:rsidRDefault="009F40FE" w:rsidP="00440C1D">
      <w:pPr>
        <w:autoSpaceDE w:val="0"/>
        <w:autoSpaceDN w:val="0"/>
        <w:adjustRightInd w:val="0"/>
        <w:jc w:val="both"/>
        <w:rPr>
          <w:rFonts w:asciiTheme="minorHAnsi" w:eastAsia="Calibri" w:hAnsiTheme="minorHAnsi" w:cstheme="minorHAnsi"/>
          <w:i/>
          <w:iCs/>
          <w:color w:val="000000"/>
        </w:rPr>
      </w:pPr>
      <w:r w:rsidRPr="00685EF8">
        <w:rPr>
          <w:rFonts w:asciiTheme="minorHAnsi" w:eastAsia="Calibri" w:hAnsiTheme="minorHAnsi" w:cstheme="minorHAnsi"/>
          <w:i/>
          <w:iCs/>
          <w:color w:val="000000"/>
        </w:rPr>
        <w:t>In the U</w:t>
      </w:r>
      <w:r w:rsidR="00E405BB" w:rsidRPr="00685EF8">
        <w:rPr>
          <w:rFonts w:asciiTheme="minorHAnsi" w:eastAsia="Calibri" w:hAnsiTheme="minorHAnsi" w:cstheme="minorHAnsi"/>
          <w:i/>
          <w:iCs/>
          <w:color w:val="000000"/>
        </w:rPr>
        <w:t xml:space="preserve">nited </w:t>
      </w:r>
      <w:r w:rsidRPr="00685EF8">
        <w:rPr>
          <w:rFonts w:asciiTheme="minorHAnsi" w:eastAsia="Calibri" w:hAnsiTheme="minorHAnsi" w:cstheme="minorHAnsi"/>
          <w:i/>
          <w:iCs/>
          <w:color w:val="000000"/>
        </w:rPr>
        <w:t>S</w:t>
      </w:r>
      <w:r w:rsidR="00E405BB" w:rsidRPr="00685EF8">
        <w:rPr>
          <w:rFonts w:asciiTheme="minorHAnsi" w:eastAsia="Calibri" w:hAnsiTheme="minorHAnsi" w:cstheme="minorHAnsi"/>
          <w:i/>
          <w:iCs/>
          <w:color w:val="000000"/>
        </w:rPr>
        <w:t>tates</w:t>
      </w:r>
    </w:p>
    <w:p w:rsidR="009F40FE" w:rsidRPr="00685EF8" w:rsidRDefault="009F40FE" w:rsidP="00440C1D">
      <w:pPr>
        <w:numPr>
          <w:ilvl w:val="0"/>
          <w:numId w:val="12"/>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 xml:space="preserve">For works first published on or after </w:t>
      </w:r>
      <w:r w:rsidR="00CE1F35" w:rsidRPr="00685EF8">
        <w:rPr>
          <w:rFonts w:asciiTheme="minorHAnsi" w:eastAsia="Calibri" w:hAnsiTheme="minorHAnsi" w:cstheme="minorHAnsi"/>
          <w:color w:val="000000"/>
        </w:rPr>
        <w:t xml:space="preserve">1 January </w:t>
      </w:r>
      <w:r w:rsidRPr="00685EF8">
        <w:rPr>
          <w:rFonts w:asciiTheme="minorHAnsi" w:eastAsia="Calibri" w:hAnsiTheme="minorHAnsi" w:cstheme="minorHAnsi"/>
          <w:color w:val="000000"/>
        </w:rPr>
        <w:t>1978 copyright protection lasts for 70 years from the end of the year in which the author died</w:t>
      </w:r>
    </w:p>
    <w:p w:rsidR="009F40FE" w:rsidRPr="00685EF8" w:rsidRDefault="009F40FE" w:rsidP="00440C1D">
      <w:pPr>
        <w:numPr>
          <w:ilvl w:val="0"/>
          <w:numId w:val="12"/>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For works published before 1978 US copyright law is rather complicated. As a rough guideline:</w:t>
      </w:r>
    </w:p>
    <w:p w:rsidR="009F40FE" w:rsidRPr="00685EF8" w:rsidRDefault="009F40FE" w:rsidP="00440C1D">
      <w:pPr>
        <w:numPr>
          <w:ilvl w:val="0"/>
          <w:numId w:val="45"/>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Works published prior to 1 January 1964 were required to have copyright renewed during the twenty-eighth year of their first term to receive the full period of protection, which now endures for 95 years from first publication</w:t>
      </w:r>
      <w:r w:rsidR="000471D2" w:rsidRPr="00685EF8">
        <w:rPr>
          <w:rFonts w:asciiTheme="minorHAnsi" w:eastAsia="Calibri" w:hAnsiTheme="minorHAnsi" w:cstheme="minorHAnsi"/>
          <w:color w:val="000000"/>
        </w:rPr>
        <w:t>.</w:t>
      </w:r>
    </w:p>
    <w:p w:rsidR="009F40FE" w:rsidRPr="00685EF8" w:rsidRDefault="009F40FE" w:rsidP="00440C1D">
      <w:pPr>
        <w:numPr>
          <w:ilvl w:val="0"/>
          <w:numId w:val="45"/>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Works published between 1 January 1964 and 31 December 1977 are protected for 95 years without the need for renewal</w:t>
      </w:r>
      <w:r w:rsidR="000471D2" w:rsidRPr="00685EF8">
        <w:rPr>
          <w:rFonts w:asciiTheme="minorHAnsi" w:eastAsia="Calibri" w:hAnsiTheme="minorHAnsi" w:cstheme="minorHAnsi"/>
          <w:color w:val="000000"/>
        </w:rPr>
        <w:t>.</w:t>
      </w:r>
    </w:p>
    <w:p w:rsidR="009F40FE" w:rsidRPr="00685EF8" w:rsidRDefault="009F40FE" w:rsidP="00440C1D">
      <w:pPr>
        <w:numPr>
          <w:ilvl w:val="0"/>
          <w:numId w:val="45"/>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Copyrights in their second term of protection on 1 January 1978 automatically received the full 95-year period without requiring renewal</w:t>
      </w:r>
      <w:r w:rsidR="000471D2" w:rsidRPr="00685EF8">
        <w:rPr>
          <w:rFonts w:asciiTheme="minorHAnsi" w:eastAsia="Calibri" w:hAnsiTheme="minorHAnsi" w:cstheme="minorHAnsi"/>
          <w:color w:val="000000"/>
        </w:rPr>
        <w:t>.</w:t>
      </w:r>
    </w:p>
    <w:p w:rsidR="009F40FE" w:rsidRPr="00685EF8" w:rsidRDefault="009F40FE" w:rsidP="00440C1D">
      <w:pPr>
        <w:numPr>
          <w:ilvl w:val="0"/>
          <w:numId w:val="14"/>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If you are unsure whether copyright was renewed for the material you wish to</w:t>
      </w:r>
      <w:r w:rsidR="000471D2"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use, you should contact the Library of Congress Copyright Office, 101 Independence Av</w:t>
      </w:r>
      <w:r w:rsidR="000471D2" w:rsidRPr="00685EF8">
        <w:rPr>
          <w:rFonts w:asciiTheme="minorHAnsi" w:eastAsia="Calibri" w:hAnsiTheme="minorHAnsi" w:cstheme="minorHAnsi"/>
          <w:color w:val="000000"/>
        </w:rPr>
        <w:t>enue, SE</w:t>
      </w:r>
      <w:r w:rsidRPr="00685EF8">
        <w:rPr>
          <w:rFonts w:asciiTheme="minorHAnsi" w:eastAsia="Calibri" w:hAnsiTheme="minorHAnsi" w:cstheme="minorHAnsi"/>
          <w:color w:val="000000"/>
        </w:rPr>
        <w:t xml:space="preserve"> Washington</w:t>
      </w:r>
      <w:r w:rsidR="000471D2" w:rsidRPr="00685EF8">
        <w:rPr>
          <w:rFonts w:asciiTheme="minorHAnsi" w:eastAsia="Calibri" w:hAnsiTheme="minorHAnsi" w:cstheme="minorHAnsi"/>
          <w:color w:val="000000"/>
        </w:rPr>
        <w:t xml:space="preserve"> D</w:t>
      </w:r>
      <w:r w:rsidRPr="00685EF8">
        <w:rPr>
          <w:rFonts w:asciiTheme="minorHAnsi" w:eastAsia="Calibri" w:hAnsiTheme="minorHAnsi" w:cstheme="minorHAnsi"/>
          <w:color w:val="000000"/>
        </w:rPr>
        <w:t>C</w:t>
      </w:r>
      <w:r w:rsidR="000471D2" w:rsidRPr="00685EF8">
        <w:rPr>
          <w:rFonts w:asciiTheme="minorHAnsi" w:eastAsia="Calibri" w:hAnsiTheme="minorHAnsi" w:cstheme="minorHAnsi"/>
          <w:color w:val="000000"/>
        </w:rPr>
        <w:t>,</w:t>
      </w:r>
      <w:r w:rsidRPr="00685EF8">
        <w:rPr>
          <w:rFonts w:asciiTheme="minorHAnsi" w:eastAsia="Calibri" w:hAnsiTheme="minorHAnsi" w:cstheme="minorHAnsi"/>
          <w:color w:val="000000"/>
        </w:rPr>
        <w:t xml:space="preserve"> 20559-6000, </w:t>
      </w:r>
      <w:r w:rsidR="000471D2" w:rsidRPr="00685EF8">
        <w:rPr>
          <w:rFonts w:asciiTheme="minorHAnsi" w:eastAsia="Calibri" w:hAnsiTheme="minorHAnsi" w:cstheme="minorHAnsi"/>
          <w:color w:val="000000"/>
        </w:rPr>
        <w:t xml:space="preserve">United States, </w:t>
      </w:r>
      <w:r w:rsidRPr="00685EF8">
        <w:rPr>
          <w:rFonts w:asciiTheme="minorHAnsi" w:eastAsia="Calibri" w:hAnsiTheme="minorHAnsi" w:cstheme="minorHAnsi"/>
        </w:rPr>
        <w:t>www.loc.gov/copyright</w:t>
      </w:r>
      <w:r w:rsidRPr="00685EF8">
        <w:rPr>
          <w:rFonts w:asciiTheme="minorHAnsi" w:eastAsia="Calibri" w:hAnsiTheme="minorHAnsi" w:cstheme="minorHAnsi"/>
          <w:color w:val="0000FF"/>
        </w:rPr>
        <w:t>.</w:t>
      </w:r>
    </w:p>
    <w:p w:rsidR="009F40FE" w:rsidRPr="00685EF8" w:rsidRDefault="009F40FE" w:rsidP="00440C1D">
      <w:pPr>
        <w:autoSpaceDE w:val="0"/>
        <w:autoSpaceDN w:val="0"/>
        <w:adjustRightInd w:val="0"/>
        <w:jc w:val="both"/>
        <w:rPr>
          <w:rFonts w:asciiTheme="minorHAnsi" w:eastAsia="Calibri" w:hAnsiTheme="minorHAnsi" w:cstheme="minorHAnsi"/>
          <w:color w:val="0000FF"/>
        </w:rPr>
      </w:pPr>
    </w:p>
    <w:p w:rsidR="009F40FE" w:rsidRPr="00685EF8" w:rsidRDefault="009F40FE" w:rsidP="00440C1D">
      <w:pPr>
        <w:autoSpaceDE w:val="0"/>
        <w:autoSpaceDN w:val="0"/>
        <w:adjustRightInd w:val="0"/>
        <w:jc w:val="both"/>
        <w:rPr>
          <w:rFonts w:asciiTheme="minorHAnsi" w:eastAsia="Calibri" w:hAnsiTheme="minorHAnsi" w:cstheme="minorHAnsi"/>
          <w:b/>
          <w:bCs/>
          <w:color w:val="000000"/>
        </w:rPr>
      </w:pPr>
      <w:r w:rsidRPr="00685EF8">
        <w:rPr>
          <w:rFonts w:asciiTheme="minorHAnsi" w:eastAsia="Calibri" w:hAnsiTheme="minorHAnsi" w:cstheme="minorHAnsi"/>
          <w:b/>
          <w:bCs/>
          <w:color w:val="000000"/>
        </w:rPr>
        <w:t xml:space="preserve">Fair </w:t>
      </w:r>
      <w:r w:rsidR="00440C1D" w:rsidRPr="00685EF8">
        <w:rPr>
          <w:rFonts w:asciiTheme="minorHAnsi" w:eastAsia="Calibri" w:hAnsiTheme="minorHAnsi" w:cstheme="minorHAnsi"/>
          <w:b/>
          <w:bCs/>
          <w:color w:val="000000"/>
        </w:rPr>
        <w:t>dealing/fair use</w:t>
      </w:r>
    </w:p>
    <w:p w:rsidR="000471D2" w:rsidRPr="00685EF8" w:rsidRDefault="000471D2" w:rsidP="00440C1D">
      <w:pPr>
        <w:autoSpaceDE w:val="0"/>
        <w:autoSpaceDN w:val="0"/>
        <w:adjustRightInd w:val="0"/>
        <w:jc w:val="both"/>
        <w:rPr>
          <w:rFonts w:asciiTheme="minorHAnsi" w:eastAsia="Calibri" w:hAnsiTheme="minorHAnsi" w:cstheme="minorHAnsi"/>
          <w:b/>
          <w:bCs/>
          <w:color w:val="000000"/>
        </w:rPr>
      </w:pPr>
    </w:p>
    <w:p w:rsidR="000471D2" w:rsidRPr="00685EF8" w:rsidRDefault="009F40FE" w:rsidP="00440C1D">
      <w:pPr>
        <w:numPr>
          <w:ilvl w:val="0"/>
          <w:numId w:val="14"/>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 xml:space="preserve">In the UK and European Union, if you are quoting for purposes of </w:t>
      </w:r>
      <w:r w:rsidR="000471D2" w:rsidRPr="00685EF8">
        <w:rPr>
          <w:rFonts w:asciiTheme="minorHAnsi" w:eastAsia="Calibri" w:hAnsiTheme="minorHAnsi" w:cstheme="minorHAnsi"/>
          <w:color w:val="000000"/>
        </w:rPr>
        <w:t>‘</w:t>
      </w:r>
      <w:r w:rsidRPr="00685EF8">
        <w:rPr>
          <w:rFonts w:asciiTheme="minorHAnsi" w:eastAsia="Calibri" w:hAnsiTheme="minorHAnsi" w:cstheme="minorHAnsi"/>
          <w:color w:val="000000"/>
        </w:rPr>
        <w:t>criticism or review’</w:t>
      </w:r>
      <w:r w:rsidR="000471D2" w:rsidRPr="00685EF8">
        <w:rPr>
          <w:rFonts w:asciiTheme="minorHAnsi" w:eastAsia="Calibri" w:hAnsiTheme="minorHAnsi" w:cstheme="minorHAnsi"/>
          <w:color w:val="000000"/>
        </w:rPr>
        <w:t>,</w:t>
      </w:r>
      <w:r w:rsidRPr="00685EF8">
        <w:rPr>
          <w:rFonts w:asciiTheme="minorHAnsi" w:eastAsia="Calibri" w:hAnsiTheme="minorHAnsi" w:cstheme="minorHAnsi"/>
          <w:color w:val="000000"/>
        </w:rPr>
        <w:t xml:space="preserve"> i.e. your text is clearly the primary text in all instances, or if you are reporting on current events, the ‘fair dealing’ rule enables you to quote more freely. Note that the 1988 UK Copyright Act does not actually specify how much copyright work can be reproduced without permission. Instead it refers to the concept of a ‘substantial’ part. However, for practical purposes working guidelines are in use across the industry. Please ref</w:t>
      </w:r>
      <w:r w:rsidR="004838C8" w:rsidRPr="00685EF8">
        <w:rPr>
          <w:rFonts w:asciiTheme="minorHAnsi" w:eastAsia="Calibri" w:hAnsiTheme="minorHAnsi" w:cstheme="minorHAnsi"/>
          <w:color w:val="000000"/>
        </w:rPr>
        <w:t>er to the information on prose extracts and p</w:t>
      </w:r>
      <w:r w:rsidRPr="00685EF8">
        <w:rPr>
          <w:rFonts w:asciiTheme="minorHAnsi" w:eastAsia="Calibri" w:hAnsiTheme="minorHAnsi" w:cstheme="minorHAnsi"/>
          <w:color w:val="000000"/>
        </w:rPr>
        <w:t>oetry</w:t>
      </w:r>
      <w:r w:rsidR="000471D2" w:rsidRPr="00685EF8">
        <w:rPr>
          <w:rFonts w:asciiTheme="minorHAnsi" w:eastAsia="Calibri" w:hAnsiTheme="minorHAnsi" w:cstheme="minorHAnsi"/>
          <w:color w:val="000000"/>
        </w:rPr>
        <w:t xml:space="preserve"> (below)</w:t>
      </w:r>
      <w:r w:rsidRPr="00685EF8">
        <w:rPr>
          <w:rFonts w:asciiTheme="minorHAnsi" w:eastAsia="Calibri" w:hAnsiTheme="minorHAnsi" w:cstheme="minorHAnsi"/>
          <w:color w:val="000000"/>
        </w:rPr>
        <w:t xml:space="preserve"> for details of the conventional limits on what you can use under fair dealing</w:t>
      </w:r>
      <w:r w:rsidR="000471D2" w:rsidRPr="00685EF8">
        <w:rPr>
          <w:rFonts w:asciiTheme="minorHAnsi" w:eastAsia="Calibri" w:hAnsiTheme="minorHAnsi" w:cstheme="minorHAnsi"/>
          <w:color w:val="000000"/>
        </w:rPr>
        <w:t>.</w:t>
      </w:r>
    </w:p>
    <w:p w:rsidR="009F40FE" w:rsidRPr="00685EF8" w:rsidRDefault="009F40FE" w:rsidP="00440C1D">
      <w:pPr>
        <w:numPr>
          <w:ilvl w:val="0"/>
          <w:numId w:val="14"/>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lastRenderedPageBreak/>
        <w:t>In the US, the ‘</w:t>
      </w:r>
      <w:r w:rsidR="00C82FD0" w:rsidRPr="00685EF8">
        <w:rPr>
          <w:rFonts w:asciiTheme="minorHAnsi" w:eastAsia="Calibri" w:hAnsiTheme="minorHAnsi" w:cstheme="minorHAnsi"/>
          <w:color w:val="000000"/>
        </w:rPr>
        <w:t xml:space="preserve">fair </w:t>
      </w:r>
      <w:r w:rsidRPr="00685EF8">
        <w:rPr>
          <w:rFonts w:asciiTheme="minorHAnsi" w:eastAsia="Calibri" w:hAnsiTheme="minorHAnsi" w:cstheme="minorHAnsi"/>
          <w:color w:val="000000"/>
        </w:rPr>
        <w:t>use’ convention is generally taken as allowing one to quote</w:t>
      </w:r>
      <w:r w:rsidR="000471D2"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up to a total of 400 words from a book, or 50 words or less from an article or</w:t>
      </w:r>
      <w:r w:rsidR="000471D2"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chapter in an anthology</w:t>
      </w:r>
      <w:r w:rsidR="004838C8" w:rsidRPr="00685EF8">
        <w:rPr>
          <w:rFonts w:asciiTheme="minorHAnsi" w:eastAsia="Calibri" w:hAnsiTheme="minorHAnsi" w:cstheme="minorHAnsi"/>
          <w:color w:val="000000"/>
        </w:rPr>
        <w:t>.</w:t>
      </w:r>
    </w:p>
    <w:p w:rsidR="009F40FE" w:rsidRPr="00685EF8" w:rsidRDefault="009F40FE" w:rsidP="00440C1D">
      <w:pPr>
        <w:autoSpaceDE w:val="0"/>
        <w:autoSpaceDN w:val="0"/>
        <w:adjustRightInd w:val="0"/>
        <w:jc w:val="both"/>
        <w:rPr>
          <w:rFonts w:asciiTheme="minorHAnsi" w:eastAsia="Calibri" w:hAnsiTheme="minorHAnsi" w:cstheme="minorHAnsi"/>
          <w:b/>
          <w:bCs/>
          <w:color w:val="000000"/>
        </w:rPr>
      </w:pPr>
    </w:p>
    <w:p w:rsidR="009F40FE" w:rsidRPr="00685EF8" w:rsidRDefault="009F40FE" w:rsidP="00440C1D">
      <w:pPr>
        <w:autoSpaceDE w:val="0"/>
        <w:autoSpaceDN w:val="0"/>
        <w:adjustRightInd w:val="0"/>
        <w:jc w:val="both"/>
        <w:rPr>
          <w:rFonts w:asciiTheme="minorHAnsi" w:eastAsia="Calibri" w:hAnsiTheme="minorHAnsi" w:cstheme="minorHAnsi"/>
          <w:b/>
          <w:bCs/>
          <w:color w:val="000000"/>
        </w:rPr>
      </w:pPr>
      <w:r w:rsidRPr="00685EF8">
        <w:rPr>
          <w:rFonts w:asciiTheme="minorHAnsi" w:eastAsia="Calibri" w:hAnsiTheme="minorHAnsi" w:cstheme="minorHAnsi"/>
          <w:b/>
          <w:bCs/>
          <w:color w:val="000000"/>
        </w:rPr>
        <w:t xml:space="preserve">Clearing </w:t>
      </w:r>
      <w:r w:rsidR="00440C1D" w:rsidRPr="00685EF8">
        <w:rPr>
          <w:rFonts w:asciiTheme="minorHAnsi" w:eastAsia="Calibri" w:hAnsiTheme="minorHAnsi" w:cstheme="minorHAnsi"/>
          <w:b/>
          <w:bCs/>
          <w:color w:val="000000"/>
        </w:rPr>
        <w:t>text permissions</w:t>
      </w:r>
    </w:p>
    <w:p w:rsidR="000471D2" w:rsidRPr="00685EF8" w:rsidRDefault="000471D2" w:rsidP="00440C1D">
      <w:pPr>
        <w:autoSpaceDE w:val="0"/>
        <w:autoSpaceDN w:val="0"/>
        <w:adjustRightInd w:val="0"/>
        <w:jc w:val="both"/>
        <w:rPr>
          <w:rFonts w:asciiTheme="minorHAnsi" w:eastAsia="Calibri" w:hAnsiTheme="minorHAnsi" w:cstheme="minorHAnsi"/>
          <w:b/>
          <w:bCs/>
          <w:color w:val="000000"/>
        </w:rPr>
      </w:pPr>
    </w:p>
    <w:p w:rsidR="009F40FE" w:rsidRPr="00685EF8" w:rsidRDefault="009F40FE" w:rsidP="00440C1D">
      <w:pPr>
        <w:numPr>
          <w:ilvl w:val="0"/>
          <w:numId w:val="16"/>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The copyright holder will require the following information in order to process</w:t>
      </w:r>
      <w:r w:rsidR="000471D2"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your application</w:t>
      </w:r>
      <w:r w:rsidR="000471D2" w:rsidRPr="00685EF8">
        <w:rPr>
          <w:rFonts w:asciiTheme="minorHAnsi" w:eastAsia="Calibri" w:hAnsiTheme="minorHAnsi" w:cstheme="minorHAnsi"/>
          <w:color w:val="000000"/>
        </w:rPr>
        <w:t>:</w:t>
      </w:r>
    </w:p>
    <w:p w:rsidR="009F40FE" w:rsidRPr="00685EF8" w:rsidRDefault="009F40FE" w:rsidP="00440C1D">
      <w:pPr>
        <w:numPr>
          <w:ilvl w:val="0"/>
          <w:numId w:val="44"/>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original chapter</w:t>
      </w:r>
      <w:r w:rsidR="00130FBE" w:rsidRPr="00685EF8">
        <w:rPr>
          <w:rFonts w:asciiTheme="minorHAnsi" w:eastAsia="Calibri" w:hAnsiTheme="minorHAnsi" w:cstheme="minorHAnsi"/>
          <w:color w:val="000000"/>
        </w:rPr>
        <w:t>/article</w:t>
      </w:r>
      <w:r w:rsidRPr="00685EF8">
        <w:rPr>
          <w:rFonts w:asciiTheme="minorHAnsi" w:eastAsia="Calibri" w:hAnsiTheme="minorHAnsi" w:cstheme="minorHAnsi"/>
          <w:color w:val="000000"/>
        </w:rPr>
        <w:t xml:space="preserve"> title</w:t>
      </w:r>
    </w:p>
    <w:p w:rsidR="009F40FE" w:rsidRPr="00685EF8" w:rsidRDefault="009F40FE" w:rsidP="00440C1D">
      <w:pPr>
        <w:numPr>
          <w:ilvl w:val="0"/>
          <w:numId w:val="44"/>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original book/journal name and number</w:t>
      </w:r>
    </w:p>
    <w:p w:rsidR="009F40FE" w:rsidRPr="00685EF8" w:rsidRDefault="009F40FE" w:rsidP="00440C1D">
      <w:pPr>
        <w:numPr>
          <w:ilvl w:val="0"/>
          <w:numId w:val="44"/>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original page numbers</w:t>
      </w:r>
    </w:p>
    <w:p w:rsidR="009F40FE" w:rsidRPr="00685EF8" w:rsidRDefault="009F40FE" w:rsidP="00440C1D">
      <w:pPr>
        <w:numPr>
          <w:ilvl w:val="0"/>
          <w:numId w:val="44"/>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publisher</w:t>
      </w:r>
    </w:p>
    <w:p w:rsidR="009F40FE" w:rsidRPr="00685EF8" w:rsidRDefault="009F40FE" w:rsidP="00440C1D">
      <w:pPr>
        <w:numPr>
          <w:ilvl w:val="0"/>
          <w:numId w:val="44"/>
        </w:numPr>
        <w:autoSpaceDE w:val="0"/>
        <w:autoSpaceDN w:val="0"/>
        <w:adjustRightInd w:val="0"/>
        <w:rPr>
          <w:rFonts w:asciiTheme="minorHAnsi" w:eastAsia="Calibri" w:hAnsiTheme="minorHAnsi" w:cstheme="minorHAnsi"/>
          <w:color w:val="000000"/>
        </w:rPr>
      </w:pPr>
      <w:r w:rsidRPr="00685EF8">
        <w:rPr>
          <w:rFonts w:asciiTheme="minorHAnsi" w:eastAsia="Calibri" w:hAnsiTheme="minorHAnsi" w:cstheme="minorHAnsi"/>
          <w:color w:val="000000"/>
        </w:rPr>
        <w:t>year of publication</w:t>
      </w:r>
    </w:p>
    <w:p w:rsidR="004838C8" w:rsidRPr="00685EF8" w:rsidRDefault="004838C8" w:rsidP="00440C1D">
      <w:pPr>
        <w:autoSpaceDE w:val="0"/>
        <w:autoSpaceDN w:val="0"/>
        <w:adjustRightInd w:val="0"/>
        <w:jc w:val="both"/>
        <w:rPr>
          <w:rFonts w:asciiTheme="minorHAnsi" w:eastAsia="Calibri" w:hAnsiTheme="minorHAnsi" w:cstheme="minorHAnsi"/>
          <w:i/>
          <w:iCs/>
          <w:color w:val="000000"/>
        </w:rPr>
      </w:pPr>
    </w:p>
    <w:p w:rsidR="00CE1F35" w:rsidRPr="00685EF8" w:rsidRDefault="00685EF8" w:rsidP="00440C1D">
      <w:pPr>
        <w:autoSpaceDE w:val="0"/>
        <w:autoSpaceDN w:val="0"/>
        <w:adjustRightInd w:val="0"/>
        <w:jc w:val="both"/>
        <w:rPr>
          <w:rFonts w:asciiTheme="minorHAnsi" w:eastAsia="Calibri" w:hAnsiTheme="minorHAnsi" w:cstheme="minorHAnsi"/>
          <w:i/>
          <w:iCs/>
          <w:color w:val="000000"/>
        </w:rPr>
      </w:pPr>
      <w:r>
        <w:rPr>
          <w:rFonts w:asciiTheme="minorHAnsi" w:eastAsia="Calibri" w:hAnsiTheme="minorHAnsi" w:cstheme="minorHAnsi"/>
          <w:i/>
          <w:iCs/>
          <w:color w:val="000000"/>
        </w:rPr>
        <w:t>E</w:t>
      </w:r>
      <w:r w:rsidR="00130FBE" w:rsidRPr="00685EF8">
        <w:rPr>
          <w:rFonts w:asciiTheme="minorHAnsi" w:eastAsia="Calibri" w:hAnsiTheme="minorHAnsi" w:cstheme="minorHAnsi"/>
          <w:i/>
          <w:iCs/>
          <w:color w:val="000000"/>
        </w:rPr>
        <w:t>xtracts from other academic works</w:t>
      </w:r>
    </w:p>
    <w:p w:rsidR="00CE1F35" w:rsidRPr="00685EF8" w:rsidRDefault="00CE1F35" w:rsidP="00440C1D">
      <w:pPr>
        <w:numPr>
          <w:ilvl w:val="0"/>
          <w:numId w:val="16"/>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As a guide, you are advised to seek permission to use extracts from copyright</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material if you wish to reproduce:</w:t>
      </w:r>
    </w:p>
    <w:p w:rsidR="00CE1F35" w:rsidRPr="00685EF8" w:rsidRDefault="00CE1F35" w:rsidP="00440C1D">
      <w:pPr>
        <w:numPr>
          <w:ilvl w:val="0"/>
          <w:numId w:val="43"/>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a single extract of more than 400 words</w:t>
      </w:r>
    </w:p>
    <w:p w:rsidR="00CE1F35" w:rsidRPr="00685EF8" w:rsidRDefault="00CE1F35" w:rsidP="00440C1D">
      <w:pPr>
        <w:numPr>
          <w:ilvl w:val="0"/>
          <w:numId w:val="43"/>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a series of extracts from one publication totaling more than 800 words, of</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which any one extract is more than 300 words</w:t>
      </w:r>
    </w:p>
    <w:p w:rsidR="00130FBE" w:rsidRPr="00685EF8" w:rsidRDefault="00130FBE" w:rsidP="00130FBE">
      <w:pPr>
        <w:numPr>
          <w:ilvl w:val="0"/>
          <w:numId w:val="16"/>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Obtaining permission to use an article from its publisher will not encompass any ‘third-party’ copyright material (e.g. an illustration) that was, or should have been, cleared for the original publication. You must either delete this material or clear it separately.</w:t>
      </w:r>
    </w:p>
    <w:p w:rsidR="00CE1F35" w:rsidRPr="00685EF8" w:rsidRDefault="00130FBE" w:rsidP="00440C1D">
      <w:pPr>
        <w:autoSpaceDE w:val="0"/>
        <w:autoSpaceDN w:val="0"/>
        <w:adjustRightInd w:val="0"/>
        <w:jc w:val="both"/>
        <w:rPr>
          <w:rFonts w:asciiTheme="minorHAnsi" w:eastAsia="Calibri" w:hAnsiTheme="minorHAnsi" w:cstheme="minorHAnsi"/>
          <w:i/>
          <w:iCs/>
          <w:color w:val="000000"/>
        </w:rPr>
      </w:pPr>
      <w:r w:rsidRPr="00685EF8">
        <w:rPr>
          <w:rFonts w:asciiTheme="minorHAnsi" w:eastAsia="Calibri" w:hAnsiTheme="minorHAnsi" w:cstheme="minorHAnsi"/>
          <w:i/>
          <w:iCs/>
          <w:color w:val="000000"/>
        </w:rPr>
        <w:t>Fiction</w:t>
      </w:r>
    </w:p>
    <w:p w:rsidR="00CE1F35" w:rsidRPr="00685EF8" w:rsidRDefault="00CE1F35" w:rsidP="00440C1D">
      <w:pPr>
        <w:numPr>
          <w:ilvl w:val="0"/>
          <w:numId w:val="16"/>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Recently translated or edited editions may seem preferable, but often incur</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 xml:space="preserve">higher fees for their use. Ask yourself </w:t>
      </w:r>
      <w:r w:rsidR="004838C8" w:rsidRPr="00685EF8">
        <w:rPr>
          <w:rFonts w:asciiTheme="minorHAnsi" w:eastAsia="Calibri" w:hAnsiTheme="minorHAnsi" w:cstheme="minorHAnsi"/>
          <w:color w:val="000000"/>
        </w:rPr>
        <w:t>whether there</w:t>
      </w:r>
      <w:r w:rsidRPr="00685EF8">
        <w:rPr>
          <w:rFonts w:asciiTheme="minorHAnsi" w:eastAsia="Calibri" w:hAnsiTheme="minorHAnsi" w:cstheme="minorHAnsi"/>
          <w:color w:val="000000"/>
        </w:rPr>
        <w:t xml:space="preserve"> is a suitable older version in the</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public domain that would not require p</w:t>
      </w:r>
      <w:r w:rsidR="004838C8" w:rsidRPr="00685EF8">
        <w:rPr>
          <w:rFonts w:asciiTheme="minorHAnsi" w:eastAsia="Calibri" w:hAnsiTheme="minorHAnsi" w:cstheme="minorHAnsi"/>
          <w:color w:val="000000"/>
        </w:rPr>
        <w:t>ermission.</w:t>
      </w:r>
    </w:p>
    <w:p w:rsidR="00CE1F35" w:rsidRPr="00685EF8" w:rsidRDefault="00CE1F35" w:rsidP="00440C1D">
      <w:pPr>
        <w:numPr>
          <w:ilvl w:val="0"/>
          <w:numId w:val="16"/>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If your photocopy is from a version of a public domain text subsequently</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modified or annotated, be aware that this might still be in copyright and will</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therefore require permission</w:t>
      </w:r>
      <w:r w:rsidR="004838C8" w:rsidRPr="00685EF8">
        <w:rPr>
          <w:rFonts w:asciiTheme="minorHAnsi" w:eastAsia="Calibri" w:hAnsiTheme="minorHAnsi" w:cstheme="minorHAnsi"/>
          <w:color w:val="000000"/>
        </w:rPr>
        <w:t>.</w:t>
      </w:r>
    </w:p>
    <w:p w:rsidR="00CE1F35" w:rsidRPr="00685EF8" w:rsidRDefault="00CE1F35" w:rsidP="00440C1D">
      <w:pPr>
        <w:autoSpaceDE w:val="0"/>
        <w:autoSpaceDN w:val="0"/>
        <w:adjustRightInd w:val="0"/>
        <w:jc w:val="both"/>
        <w:rPr>
          <w:rFonts w:asciiTheme="minorHAnsi" w:eastAsia="Calibri" w:hAnsiTheme="minorHAnsi" w:cstheme="minorHAnsi"/>
          <w:i/>
          <w:iCs/>
          <w:color w:val="000000"/>
        </w:rPr>
      </w:pPr>
      <w:r w:rsidRPr="00685EF8">
        <w:rPr>
          <w:rFonts w:asciiTheme="minorHAnsi" w:eastAsia="Calibri" w:hAnsiTheme="minorHAnsi" w:cstheme="minorHAnsi"/>
          <w:i/>
          <w:iCs/>
          <w:color w:val="000000"/>
        </w:rPr>
        <w:t>Poetry</w:t>
      </w:r>
    </w:p>
    <w:p w:rsidR="00CE1F35" w:rsidRPr="00685EF8" w:rsidRDefault="00CE1F35" w:rsidP="00440C1D">
      <w:pPr>
        <w:numPr>
          <w:ilvl w:val="0"/>
          <w:numId w:val="21"/>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The fair dealing guidelines for using poetry are different from those covering</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prose. For poetry they permit use of small amounts of material ‘for the purposes</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of criticism and review’, with ‘review’ considered to cover material used to</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support an academic argument. Generally, poetry would not be considered as</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being used for criticism and review unless it is in a literature book</w:t>
      </w:r>
      <w:r w:rsidR="004838C8" w:rsidRPr="00685EF8">
        <w:rPr>
          <w:rFonts w:asciiTheme="minorHAnsi" w:eastAsia="Calibri" w:hAnsiTheme="minorHAnsi" w:cstheme="minorHAnsi"/>
          <w:color w:val="000000"/>
        </w:rPr>
        <w:t>.</w:t>
      </w:r>
    </w:p>
    <w:p w:rsidR="00CE1F35" w:rsidRPr="00685EF8" w:rsidRDefault="00CE1F35" w:rsidP="00440C1D">
      <w:pPr>
        <w:numPr>
          <w:ilvl w:val="0"/>
          <w:numId w:val="21"/>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 xml:space="preserve">The </w:t>
      </w:r>
      <w:r w:rsidR="00130FBE" w:rsidRPr="00685EF8">
        <w:rPr>
          <w:rFonts w:asciiTheme="minorHAnsi" w:eastAsia="Calibri" w:hAnsiTheme="minorHAnsi" w:cstheme="minorHAnsi"/>
          <w:color w:val="000000"/>
        </w:rPr>
        <w:t>conventional</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limit is up to 40 lines from a poem providing that this amounts to no more</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than one quarter of the poem. So, if you wish to use more than one quarter you</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must clear permission</w:t>
      </w:r>
      <w:r w:rsidR="004838C8" w:rsidRPr="00685EF8">
        <w:rPr>
          <w:rFonts w:asciiTheme="minorHAnsi" w:eastAsia="Calibri" w:hAnsiTheme="minorHAnsi" w:cstheme="minorHAnsi"/>
          <w:color w:val="000000"/>
        </w:rPr>
        <w:t>.</w:t>
      </w:r>
    </w:p>
    <w:p w:rsidR="00CE1F35" w:rsidRPr="00685EF8" w:rsidRDefault="00CE1F35" w:rsidP="00440C1D">
      <w:pPr>
        <w:numPr>
          <w:ilvl w:val="0"/>
          <w:numId w:val="21"/>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As a general rule, reproducing the work of famous poets, even in very small</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quantities, is often difficult and expensive. This applies also to song lyrics. The</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1988 UK Copyright Act encourages permission to be sought when a ‘substantial’</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amount of material is used. However, this concept of a substantial part can refer</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 xml:space="preserve">not just to length but also to </w:t>
      </w:r>
      <w:r w:rsidR="00130FBE" w:rsidRPr="00685EF8">
        <w:rPr>
          <w:rFonts w:asciiTheme="minorHAnsi" w:eastAsia="Calibri" w:hAnsiTheme="minorHAnsi" w:cstheme="minorHAnsi"/>
          <w:color w:val="000000"/>
        </w:rPr>
        <w:t>how recognizable the extract is</w:t>
      </w:r>
      <w:r w:rsidRPr="00685EF8">
        <w:rPr>
          <w:rFonts w:asciiTheme="minorHAnsi" w:eastAsia="Calibri" w:hAnsiTheme="minorHAnsi" w:cstheme="minorHAnsi"/>
          <w:color w:val="000000"/>
        </w:rPr>
        <w:t>. Therefore, the copyright holder of</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a famous poem or song may require use of a single line to be cleared</w:t>
      </w:r>
      <w:r w:rsidR="004838C8" w:rsidRPr="00685EF8">
        <w:rPr>
          <w:rFonts w:asciiTheme="minorHAnsi" w:eastAsia="Calibri" w:hAnsiTheme="minorHAnsi" w:cstheme="minorHAnsi"/>
          <w:color w:val="000000"/>
        </w:rPr>
        <w:t>.</w:t>
      </w:r>
    </w:p>
    <w:p w:rsidR="00CE1F35" w:rsidRPr="00685EF8" w:rsidRDefault="00CE1F35" w:rsidP="00440C1D">
      <w:pPr>
        <w:autoSpaceDE w:val="0"/>
        <w:autoSpaceDN w:val="0"/>
        <w:adjustRightInd w:val="0"/>
        <w:jc w:val="both"/>
        <w:rPr>
          <w:rFonts w:asciiTheme="minorHAnsi" w:eastAsia="Calibri" w:hAnsiTheme="minorHAnsi" w:cstheme="minorHAnsi"/>
          <w:i/>
          <w:iCs/>
          <w:color w:val="000000"/>
        </w:rPr>
      </w:pPr>
      <w:r w:rsidRPr="00685EF8">
        <w:rPr>
          <w:rFonts w:asciiTheme="minorHAnsi" w:eastAsia="Calibri" w:hAnsiTheme="minorHAnsi" w:cstheme="minorHAnsi"/>
          <w:i/>
          <w:iCs/>
          <w:color w:val="000000"/>
        </w:rPr>
        <w:lastRenderedPageBreak/>
        <w:t>Epigraphs</w:t>
      </w:r>
    </w:p>
    <w:p w:rsidR="00CE1F35" w:rsidRPr="00685EF8" w:rsidRDefault="00CE1F35" w:rsidP="00440C1D">
      <w:pPr>
        <w:numPr>
          <w:ilvl w:val="0"/>
          <w:numId w:val="22"/>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The general rule for epigraphs is that they need to be cleared regardless of</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length because, unless they are being used for the purposes of criticism or</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review</w:t>
      </w:r>
      <w:r w:rsidR="00130FBE" w:rsidRPr="00685EF8">
        <w:rPr>
          <w:rFonts w:asciiTheme="minorHAnsi" w:eastAsia="Calibri" w:hAnsiTheme="minorHAnsi" w:cstheme="minorHAnsi"/>
          <w:color w:val="000000"/>
        </w:rPr>
        <w:t xml:space="preserve"> (which they can be if you then discuss them in the chapter)</w:t>
      </w:r>
      <w:r w:rsidRPr="00685EF8">
        <w:rPr>
          <w:rFonts w:asciiTheme="minorHAnsi" w:eastAsia="Calibri" w:hAnsiTheme="minorHAnsi" w:cstheme="minorHAnsi"/>
          <w:color w:val="000000"/>
        </w:rPr>
        <w:t>, they do not fall under the fair dealing rule. As a guideline you should ask</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 xml:space="preserve">yourself </w:t>
      </w:r>
      <w:r w:rsidR="004838C8" w:rsidRPr="00685EF8">
        <w:rPr>
          <w:rFonts w:asciiTheme="minorHAnsi" w:eastAsia="Calibri" w:hAnsiTheme="minorHAnsi" w:cstheme="minorHAnsi"/>
          <w:color w:val="000000"/>
        </w:rPr>
        <w:t>whether</w:t>
      </w:r>
      <w:r w:rsidRPr="00685EF8">
        <w:rPr>
          <w:rFonts w:asciiTheme="minorHAnsi" w:eastAsia="Calibri" w:hAnsiTheme="minorHAnsi" w:cstheme="minorHAnsi"/>
          <w:color w:val="000000"/>
        </w:rPr>
        <w:t xml:space="preserve"> the quotation simply ‘</w:t>
      </w:r>
      <w:r w:rsidR="004838C8" w:rsidRPr="00685EF8">
        <w:rPr>
          <w:rFonts w:asciiTheme="minorHAnsi" w:eastAsia="Calibri" w:hAnsiTheme="minorHAnsi" w:cstheme="minorHAnsi"/>
          <w:color w:val="000000"/>
        </w:rPr>
        <w:t>prettifies</w:t>
      </w:r>
      <w:r w:rsidRPr="00685EF8">
        <w:rPr>
          <w:rFonts w:asciiTheme="minorHAnsi" w:eastAsia="Calibri" w:hAnsiTheme="minorHAnsi" w:cstheme="minorHAnsi"/>
          <w:color w:val="000000"/>
        </w:rPr>
        <w:t>’ rather than support</w:t>
      </w:r>
      <w:r w:rsidR="004838C8" w:rsidRPr="00685EF8">
        <w:rPr>
          <w:rFonts w:asciiTheme="minorHAnsi" w:eastAsia="Calibri" w:hAnsiTheme="minorHAnsi" w:cstheme="minorHAnsi"/>
          <w:color w:val="000000"/>
        </w:rPr>
        <w:t>s</w:t>
      </w:r>
      <w:r w:rsidRPr="00685EF8">
        <w:rPr>
          <w:rFonts w:asciiTheme="minorHAnsi" w:eastAsia="Calibri" w:hAnsiTheme="minorHAnsi" w:cstheme="minorHAnsi"/>
          <w:color w:val="000000"/>
        </w:rPr>
        <w:t xml:space="preserve"> the academic</w:t>
      </w:r>
      <w:r w:rsidR="004838C8" w:rsidRPr="00685EF8">
        <w:rPr>
          <w:rFonts w:asciiTheme="minorHAnsi" w:eastAsia="Calibri" w:hAnsiTheme="minorHAnsi" w:cstheme="minorHAnsi"/>
          <w:color w:val="000000"/>
        </w:rPr>
        <w:t xml:space="preserve"> argument.</w:t>
      </w:r>
      <w:r w:rsidRPr="00685EF8">
        <w:rPr>
          <w:rFonts w:asciiTheme="minorHAnsi" w:eastAsia="Calibri" w:hAnsiTheme="minorHAnsi" w:cstheme="minorHAnsi"/>
          <w:color w:val="000000"/>
        </w:rPr>
        <w:t xml:space="preserve"> If the former you will need to clear permission</w:t>
      </w:r>
      <w:r w:rsidR="004838C8" w:rsidRPr="00685EF8">
        <w:rPr>
          <w:rFonts w:asciiTheme="minorHAnsi" w:eastAsia="Calibri" w:hAnsiTheme="minorHAnsi" w:cstheme="minorHAnsi"/>
          <w:color w:val="000000"/>
        </w:rPr>
        <w:t>.</w:t>
      </w:r>
    </w:p>
    <w:p w:rsidR="004838C8" w:rsidRPr="00685EF8" w:rsidRDefault="004838C8" w:rsidP="00440C1D">
      <w:pPr>
        <w:autoSpaceDE w:val="0"/>
        <w:autoSpaceDN w:val="0"/>
        <w:adjustRightInd w:val="0"/>
        <w:jc w:val="both"/>
        <w:rPr>
          <w:rFonts w:asciiTheme="minorHAnsi" w:eastAsia="Calibri" w:hAnsiTheme="minorHAnsi" w:cstheme="minorHAnsi"/>
          <w:b/>
          <w:bCs/>
          <w:color w:val="000000"/>
        </w:rPr>
      </w:pPr>
    </w:p>
    <w:p w:rsidR="004838C8" w:rsidRDefault="00CE1F35" w:rsidP="00440C1D">
      <w:pPr>
        <w:autoSpaceDE w:val="0"/>
        <w:autoSpaceDN w:val="0"/>
        <w:adjustRightInd w:val="0"/>
        <w:jc w:val="both"/>
        <w:rPr>
          <w:rFonts w:asciiTheme="minorHAnsi" w:eastAsia="Calibri" w:hAnsiTheme="minorHAnsi" w:cstheme="minorHAnsi"/>
          <w:b/>
          <w:bCs/>
          <w:color w:val="000000"/>
        </w:rPr>
      </w:pPr>
      <w:r w:rsidRPr="00685EF8">
        <w:rPr>
          <w:rFonts w:asciiTheme="minorHAnsi" w:eastAsia="Calibri" w:hAnsiTheme="minorHAnsi" w:cstheme="minorHAnsi"/>
          <w:b/>
          <w:bCs/>
          <w:color w:val="000000"/>
        </w:rPr>
        <w:t xml:space="preserve">Clearing </w:t>
      </w:r>
      <w:r w:rsidR="00440C1D" w:rsidRPr="00685EF8">
        <w:rPr>
          <w:rFonts w:asciiTheme="minorHAnsi" w:eastAsia="Calibri" w:hAnsiTheme="minorHAnsi" w:cstheme="minorHAnsi"/>
          <w:b/>
          <w:bCs/>
          <w:color w:val="000000"/>
        </w:rPr>
        <w:t>permissions for illustrations and tables</w:t>
      </w:r>
      <w:r w:rsidR="00130FBE" w:rsidRPr="00685EF8">
        <w:rPr>
          <w:rFonts w:asciiTheme="minorHAnsi" w:eastAsia="Calibri" w:hAnsiTheme="minorHAnsi" w:cstheme="minorHAnsi"/>
          <w:b/>
          <w:bCs/>
          <w:color w:val="000000"/>
        </w:rPr>
        <w:t xml:space="preserve"> </w:t>
      </w:r>
    </w:p>
    <w:p w:rsidR="00685EF8" w:rsidRPr="00685EF8" w:rsidRDefault="00685EF8" w:rsidP="00440C1D">
      <w:pPr>
        <w:autoSpaceDE w:val="0"/>
        <w:autoSpaceDN w:val="0"/>
        <w:adjustRightInd w:val="0"/>
        <w:jc w:val="both"/>
        <w:rPr>
          <w:rFonts w:asciiTheme="minorHAnsi" w:eastAsia="Calibri" w:hAnsiTheme="minorHAnsi" w:cstheme="minorHAnsi"/>
          <w:i/>
          <w:iCs/>
          <w:color w:val="000000"/>
        </w:rPr>
      </w:pPr>
    </w:p>
    <w:p w:rsidR="00CE1F35" w:rsidRPr="00685EF8" w:rsidRDefault="00CE1F35" w:rsidP="00440C1D">
      <w:pPr>
        <w:autoSpaceDE w:val="0"/>
        <w:autoSpaceDN w:val="0"/>
        <w:adjustRightInd w:val="0"/>
        <w:jc w:val="both"/>
        <w:rPr>
          <w:rFonts w:asciiTheme="minorHAnsi" w:eastAsia="Calibri" w:hAnsiTheme="minorHAnsi" w:cstheme="minorHAnsi"/>
          <w:i/>
          <w:iCs/>
          <w:color w:val="000000"/>
        </w:rPr>
      </w:pPr>
      <w:r w:rsidRPr="00685EF8">
        <w:rPr>
          <w:rFonts w:asciiTheme="minorHAnsi" w:eastAsia="Calibri" w:hAnsiTheme="minorHAnsi" w:cstheme="minorHAnsi"/>
          <w:i/>
          <w:iCs/>
          <w:color w:val="000000"/>
        </w:rPr>
        <w:t>Figures and tables</w:t>
      </w:r>
    </w:p>
    <w:p w:rsidR="00CE1F35" w:rsidRPr="00685EF8" w:rsidRDefault="00CE1F35" w:rsidP="00440C1D">
      <w:pPr>
        <w:numPr>
          <w:ilvl w:val="0"/>
          <w:numId w:val="22"/>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You will need permission if:</w:t>
      </w:r>
    </w:p>
    <w:p w:rsidR="00CE1F35" w:rsidRPr="00685EF8" w:rsidRDefault="00CE1F35" w:rsidP="00440C1D">
      <w:pPr>
        <w:numPr>
          <w:ilvl w:val="0"/>
          <w:numId w:val="41"/>
        </w:numPr>
        <w:autoSpaceDE w:val="0"/>
        <w:autoSpaceDN w:val="0"/>
        <w:adjustRightInd w:val="0"/>
        <w:jc w:val="both"/>
        <w:rPr>
          <w:rFonts w:asciiTheme="minorHAnsi" w:eastAsia="Calibri" w:hAnsiTheme="minorHAnsi" w:cstheme="minorHAnsi"/>
          <w:color w:val="000000"/>
        </w:rPr>
      </w:pPr>
      <w:proofErr w:type="gramStart"/>
      <w:r w:rsidRPr="00685EF8">
        <w:rPr>
          <w:rFonts w:asciiTheme="minorHAnsi" w:eastAsia="Calibri" w:hAnsiTheme="minorHAnsi" w:cstheme="minorHAnsi"/>
          <w:color w:val="000000"/>
        </w:rPr>
        <w:t>you</w:t>
      </w:r>
      <w:proofErr w:type="gramEnd"/>
      <w:r w:rsidRPr="00685EF8">
        <w:rPr>
          <w:rFonts w:asciiTheme="minorHAnsi" w:eastAsia="Calibri" w:hAnsiTheme="minorHAnsi" w:cstheme="minorHAnsi"/>
          <w:color w:val="000000"/>
        </w:rPr>
        <w:t xml:space="preserve"> intend to use a direct copy of any photograph, line drawing or table</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that has been previously published in another source</w:t>
      </w:r>
      <w:r w:rsidR="001A0439" w:rsidRPr="00685EF8">
        <w:rPr>
          <w:rFonts w:asciiTheme="minorHAnsi" w:eastAsia="Calibri" w:hAnsiTheme="minorHAnsi" w:cstheme="minorHAnsi"/>
          <w:color w:val="000000"/>
        </w:rPr>
        <w:t>.</w:t>
      </w:r>
    </w:p>
    <w:p w:rsidR="00CE1F35" w:rsidRPr="00685EF8" w:rsidRDefault="00CE1F35" w:rsidP="00440C1D">
      <w:pPr>
        <w:numPr>
          <w:ilvl w:val="0"/>
          <w:numId w:val="41"/>
        </w:numPr>
        <w:autoSpaceDE w:val="0"/>
        <w:autoSpaceDN w:val="0"/>
        <w:adjustRightInd w:val="0"/>
        <w:jc w:val="both"/>
        <w:rPr>
          <w:rFonts w:asciiTheme="minorHAnsi" w:eastAsia="Calibri" w:hAnsiTheme="minorHAnsi" w:cstheme="minorHAnsi"/>
          <w:color w:val="000000"/>
        </w:rPr>
      </w:pPr>
      <w:proofErr w:type="gramStart"/>
      <w:r w:rsidRPr="00685EF8">
        <w:rPr>
          <w:rFonts w:asciiTheme="minorHAnsi" w:eastAsia="Calibri" w:hAnsiTheme="minorHAnsi" w:cstheme="minorHAnsi"/>
          <w:color w:val="000000"/>
        </w:rPr>
        <w:t>you</w:t>
      </w:r>
      <w:proofErr w:type="gramEnd"/>
      <w:r w:rsidRPr="00685EF8">
        <w:rPr>
          <w:rFonts w:asciiTheme="minorHAnsi" w:eastAsia="Calibri" w:hAnsiTheme="minorHAnsi" w:cstheme="minorHAnsi"/>
          <w:color w:val="000000"/>
        </w:rPr>
        <w:t xml:space="preserve"> intend to adapt a line drawing or a table that has been previously</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published in another source</w:t>
      </w:r>
      <w:r w:rsidR="001A0439" w:rsidRPr="00685EF8">
        <w:rPr>
          <w:rFonts w:asciiTheme="minorHAnsi" w:eastAsia="Calibri" w:hAnsiTheme="minorHAnsi" w:cstheme="minorHAnsi"/>
          <w:color w:val="000000"/>
        </w:rPr>
        <w:t>.</w:t>
      </w:r>
    </w:p>
    <w:p w:rsidR="00CE1F35" w:rsidRPr="00685EF8" w:rsidRDefault="00CE1F35" w:rsidP="00440C1D">
      <w:pPr>
        <w:numPr>
          <w:ilvl w:val="0"/>
          <w:numId w:val="22"/>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You do not need permission if:</w:t>
      </w:r>
    </w:p>
    <w:p w:rsidR="00CE1F35" w:rsidRPr="00685EF8" w:rsidRDefault="00CE1F35" w:rsidP="00440C1D">
      <w:pPr>
        <w:numPr>
          <w:ilvl w:val="0"/>
          <w:numId w:val="46"/>
        </w:numPr>
        <w:autoSpaceDE w:val="0"/>
        <w:autoSpaceDN w:val="0"/>
        <w:adjustRightInd w:val="0"/>
        <w:jc w:val="both"/>
        <w:rPr>
          <w:rFonts w:asciiTheme="minorHAnsi" w:eastAsia="Calibri" w:hAnsiTheme="minorHAnsi" w:cstheme="minorHAnsi"/>
          <w:color w:val="000000"/>
        </w:rPr>
      </w:pPr>
      <w:proofErr w:type="gramStart"/>
      <w:r w:rsidRPr="00685EF8">
        <w:rPr>
          <w:rFonts w:asciiTheme="minorHAnsi" w:eastAsia="Calibri" w:hAnsiTheme="minorHAnsi" w:cstheme="minorHAnsi"/>
          <w:color w:val="000000"/>
        </w:rPr>
        <w:t>you</w:t>
      </w:r>
      <w:proofErr w:type="gramEnd"/>
      <w:r w:rsidRPr="00685EF8">
        <w:rPr>
          <w:rFonts w:asciiTheme="minorHAnsi" w:eastAsia="Calibri" w:hAnsiTheme="minorHAnsi" w:cstheme="minorHAnsi"/>
          <w:color w:val="000000"/>
        </w:rPr>
        <w:t xml:space="preserve"> intend to use raw data to construct a figure</w:t>
      </w:r>
      <w:r w:rsidR="001A0439" w:rsidRPr="00685EF8">
        <w:rPr>
          <w:rFonts w:asciiTheme="minorHAnsi" w:eastAsia="Calibri" w:hAnsiTheme="minorHAnsi" w:cstheme="minorHAnsi"/>
          <w:color w:val="000000"/>
        </w:rPr>
        <w:t>,</w:t>
      </w:r>
      <w:r w:rsidRPr="00685EF8">
        <w:rPr>
          <w:rFonts w:asciiTheme="minorHAnsi" w:eastAsia="Calibri" w:hAnsiTheme="minorHAnsi" w:cstheme="minorHAnsi"/>
          <w:color w:val="000000"/>
        </w:rPr>
        <w:t xml:space="preserve"> illustration or table</w:t>
      </w:r>
      <w:r w:rsidR="004838C8"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(although the source of the data must be credited)</w:t>
      </w:r>
      <w:r w:rsidR="001A0439" w:rsidRPr="00685EF8">
        <w:rPr>
          <w:rFonts w:asciiTheme="minorHAnsi" w:eastAsia="Calibri" w:hAnsiTheme="minorHAnsi" w:cstheme="minorHAnsi"/>
          <w:color w:val="000000"/>
        </w:rPr>
        <w:t>.</w:t>
      </w:r>
    </w:p>
    <w:p w:rsidR="00CE1F35" w:rsidRPr="00685EF8" w:rsidRDefault="00CE1F35" w:rsidP="00440C1D">
      <w:pPr>
        <w:autoSpaceDE w:val="0"/>
        <w:autoSpaceDN w:val="0"/>
        <w:adjustRightInd w:val="0"/>
        <w:jc w:val="both"/>
        <w:rPr>
          <w:rFonts w:asciiTheme="minorHAnsi" w:eastAsia="Calibri" w:hAnsiTheme="minorHAnsi" w:cstheme="minorHAnsi"/>
          <w:i/>
          <w:iCs/>
          <w:color w:val="000000"/>
        </w:rPr>
      </w:pPr>
      <w:r w:rsidRPr="00685EF8">
        <w:rPr>
          <w:rFonts w:asciiTheme="minorHAnsi" w:eastAsia="Calibri" w:hAnsiTheme="minorHAnsi" w:cstheme="minorHAnsi"/>
          <w:i/>
          <w:iCs/>
          <w:color w:val="000000"/>
        </w:rPr>
        <w:t>Works of art</w:t>
      </w:r>
    </w:p>
    <w:p w:rsidR="00CE1F35" w:rsidRPr="00685EF8" w:rsidRDefault="00CE1F35" w:rsidP="00440C1D">
      <w:pPr>
        <w:numPr>
          <w:ilvl w:val="0"/>
          <w:numId w:val="22"/>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To reproduce the image of a work of art, you need to source a photograph of it</w:t>
      </w:r>
      <w:r w:rsidR="00685EF8">
        <w:rPr>
          <w:rFonts w:asciiTheme="minorHAnsi" w:eastAsia="Calibri" w:hAnsiTheme="minorHAnsi" w:cstheme="minorHAnsi"/>
          <w:color w:val="000000"/>
        </w:rPr>
        <w:t xml:space="preserve"> and picture libraries etc</w:t>
      </w:r>
      <w:r w:rsidR="00130FBE" w:rsidRPr="00685EF8">
        <w:rPr>
          <w:rFonts w:asciiTheme="minorHAnsi" w:eastAsia="Calibri" w:hAnsiTheme="minorHAnsi" w:cstheme="minorHAnsi"/>
          <w:color w:val="000000"/>
        </w:rPr>
        <w:t>. may charge you for a high-resolution image, but that does not necessarily mean that you have secured permission to use this image in your publication.</w:t>
      </w:r>
    </w:p>
    <w:p w:rsidR="00CE1F35" w:rsidRPr="00685EF8" w:rsidRDefault="00CE1F35" w:rsidP="00440C1D">
      <w:pPr>
        <w:numPr>
          <w:ilvl w:val="0"/>
          <w:numId w:val="22"/>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If it is a painting that you want, you to need to find out who owns the copyright,</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 xml:space="preserve">in order </w:t>
      </w:r>
      <w:r w:rsidR="00130FBE" w:rsidRPr="00685EF8">
        <w:rPr>
          <w:rFonts w:asciiTheme="minorHAnsi" w:eastAsia="Calibri" w:hAnsiTheme="minorHAnsi" w:cstheme="minorHAnsi"/>
          <w:color w:val="000000"/>
        </w:rPr>
        <w:t>to</w:t>
      </w:r>
      <w:r w:rsidRPr="00685EF8">
        <w:rPr>
          <w:rFonts w:asciiTheme="minorHAnsi" w:eastAsia="Calibri" w:hAnsiTheme="minorHAnsi" w:cstheme="minorHAnsi"/>
          <w:color w:val="000000"/>
        </w:rPr>
        <w:t xml:space="preserve"> apply for permission from the correct source:</w:t>
      </w:r>
    </w:p>
    <w:p w:rsidR="00CE1F35" w:rsidRPr="00685EF8" w:rsidRDefault="00CE1F35" w:rsidP="00440C1D">
      <w:pPr>
        <w:numPr>
          <w:ilvl w:val="0"/>
          <w:numId w:val="37"/>
        </w:numPr>
        <w:autoSpaceDE w:val="0"/>
        <w:autoSpaceDN w:val="0"/>
        <w:adjustRightInd w:val="0"/>
        <w:jc w:val="both"/>
        <w:rPr>
          <w:rFonts w:asciiTheme="minorHAnsi" w:eastAsia="Calibri" w:hAnsiTheme="minorHAnsi" w:cstheme="minorHAnsi"/>
          <w:color w:val="000000"/>
        </w:rPr>
      </w:pPr>
      <w:proofErr w:type="gramStart"/>
      <w:r w:rsidRPr="00685EF8">
        <w:rPr>
          <w:rFonts w:asciiTheme="minorHAnsi" w:eastAsia="Calibri" w:hAnsiTheme="minorHAnsi" w:cstheme="minorHAnsi"/>
          <w:color w:val="000000"/>
        </w:rPr>
        <w:t>if</w:t>
      </w:r>
      <w:proofErr w:type="gramEnd"/>
      <w:r w:rsidRPr="00685EF8">
        <w:rPr>
          <w:rFonts w:asciiTheme="minorHAnsi" w:eastAsia="Calibri" w:hAnsiTheme="minorHAnsi" w:cstheme="minorHAnsi"/>
          <w:color w:val="000000"/>
        </w:rPr>
        <w:t xml:space="preserve"> the artist died more than 70 years ago, the painting will be in the public</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domain</w:t>
      </w:r>
      <w:r w:rsidR="00CB26E9" w:rsidRPr="00685EF8">
        <w:rPr>
          <w:rFonts w:asciiTheme="minorHAnsi" w:eastAsia="Calibri" w:hAnsiTheme="minorHAnsi" w:cstheme="minorHAnsi"/>
          <w:color w:val="000000"/>
        </w:rPr>
        <w:t>.</w:t>
      </w:r>
    </w:p>
    <w:p w:rsidR="00CE1F35" w:rsidRPr="00685EF8" w:rsidRDefault="00CE1F35" w:rsidP="00440C1D">
      <w:pPr>
        <w:numPr>
          <w:ilvl w:val="0"/>
          <w:numId w:val="37"/>
        </w:numPr>
        <w:autoSpaceDE w:val="0"/>
        <w:autoSpaceDN w:val="0"/>
        <w:adjustRightInd w:val="0"/>
        <w:jc w:val="both"/>
        <w:rPr>
          <w:rFonts w:asciiTheme="minorHAnsi" w:eastAsia="Calibri" w:hAnsiTheme="minorHAnsi" w:cstheme="minorHAnsi"/>
          <w:color w:val="000000"/>
        </w:rPr>
      </w:pPr>
      <w:proofErr w:type="gramStart"/>
      <w:r w:rsidRPr="00685EF8">
        <w:rPr>
          <w:rFonts w:asciiTheme="minorHAnsi" w:eastAsia="Calibri" w:hAnsiTheme="minorHAnsi" w:cstheme="minorHAnsi"/>
          <w:color w:val="000000"/>
        </w:rPr>
        <w:t>if</w:t>
      </w:r>
      <w:proofErr w:type="gramEnd"/>
      <w:r w:rsidRPr="00685EF8">
        <w:rPr>
          <w:rFonts w:asciiTheme="minorHAnsi" w:eastAsia="Calibri" w:hAnsiTheme="minorHAnsi" w:cstheme="minorHAnsi"/>
          <w:color w:val="000000"/>
        </w:rPr>
        <w:t xml:space="preserve"> the artist died less than 70 years ago, or is still alive, you will need to ask</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permission of either the pain</w:t>
      </w:r>
      <w:r w:rsidR="001A0439" w:rsidRPr="00685EF8">
        <w:rPr>
          <w:rFonts w:asciiTheme="minorHAnsi" w:eastAsia="Calibri" w:hAnsiTheme="minorHAnsi" w:cstheme="minorHAnsi"/>
          <w:color w:val="000000"/>
        </w:rPr>
        <w:t>ter or the painter’</w:t>
      </w:r>
      <w:r w:rsidRPr="00685EF8">
        <w:rPr>
          <w:rFonts w:asciiTheme="minorHAnsi" w:eastAsia="Calibri" w:hAnsiTheme="minorHAnsi" w:cstheme="minorHAnsi"/>
          <w:color w:val="000000"/>
        </w:rPr>
        <w:t>s estate (most twentieth</w:t>
      </w:r>
      <w:r w:rsidR="00CB26E9" w:rsidRPr="00685EF8">
        <w:rPr>
          <w:rFonts w:asciiTheme="minorHAnsi" w:eastAsia="Calibri" w:hAnsiTheme="minorHAnsi" w:cstheme="minorHAnsi"/>
          <w:color w:val="000000"/>
        </w:rPr>
        <w:t>-</w:t>
      </w:r>
      <w:r w:rsidRPr="00685EF8">
        <w:rPr>
          <w:rFonts w:asciiTheme="minorHAnsi" w:eastAsia="Calibri" w:hAnsiTheme="minorHAnsi" w:cstheme="minorHAnsi"/>
          <w:color w:val="000000"/>
        </w:rPr>
        <w:t>century</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artists are still in copyright)</w:t>
      </w:r>
      <w:r w:rsidR="00CB26E9" w:rsidRPr="00685EF8">
        <w:rPr>
          <w:rFonts w:asciiTheme="minorHAnsi" w:eastAsia="Calibri" w:hAnsiTheme="minorHAnsi" w:cstheme="minorHAnsi"/>
          <w:color w:val="000000"/>
        </w:rPr>
        <w:t>.</w:t>
      </w:r>
    </w:p>
    <w:p w:rsidR="00CE1F35" w:rsidRPr="00685EF8" w:rsidRDefault="00CE1F35" w:rsidP="00440C1D">
      <w:pPr>
        <w:numPr>
          <w:ilvl w:val="0"/>
          <w:numId w:val="37"/>
        </w:numPr>
        <w:autoSpaceDE w:val="0"/>
        <w:autoSpaceDN w:val="0"/>
        <w:adjustRightInd w:val="0"/>
        <w:jc w:val="both"/>
        <w:rPr>
          <w:rFonts w:asciiTheme="minorHAnsi" w:eastAsia="Calibri" w:hAnsiTheme="minorHAnsi" w:cstheme="minorHAnsi"/>
          <w:color w:val="000000"/>
        </w:rPr>
      </w:pPr>
      <w:proofErr w:type="gramStart"/>
      <w:r w:rsidRPr="00685EF8">
        <w:rPr>
          <w:rFonts w:asciiTheme="minorHAnsi" w:eastAsia="Calibri" w:hAnsiTheme="minorHAnsi" w:cstheme="minorHAnsi"/>
          <w:color w:val="000000"/>
        </w:rPr>
        <w:t>if</w:t>
      </w:r>
      <w:proofErr w:type="gramEnd"/>
      <w:r w:rsidRPr="00685EF8">
        <w:rPr>
          <w:rFonts w:asciiTheme="minorHAnsi" w:eastAsia="Calibri" w:hAnsiTheme="minorHAnsi" w:cstheme="minorHAnsi"/>
          <w:color w:val="000000"/>
        </w:rPr>
        <w:t xml:space="preserve"> the painting is owned by someone privately</w:t>
      </w:r>
      <w:r w:rsidR="00130FBE" w:rsidRPr="00685EF8">
        <w:rPr>
          <w:rFonts w:asciiTheme="minorHAnsi" w:eastAsia="Calibri" w:hAnsiTheme="minorHAnsi" w:cstheme="minorHAnsi"/>
          <w:color w:val="000000"/>
        </w:rPr>
        <w:t xml:space="preserve"> or a gallery</w:t>
      </w:r>
      <w:r w:rsidRPr="00685EF8">
        <w:rPr>
          <w:rFonts w:asciiTheme="minorHAnsi" w:eastAsia="Calibri" w:hAnsiTheme="minorHAnsi" w:cstheme="minorHAnsi"/>
          <w:color w:val="000000"/>
        </w:rPr>
        <w:t xml:space="preserve">, you </w:t>
      </w:r>
      <w:r w:rsidR="00130FBE" w:rsidRPr="00685EF8">
        <w:rPr>
          <w:rFonts w:asciiTheme="minorHAnsi" w:eastAsia="Calibri" w:hAnsiTheme="minorHAnsi" w:cstheme="minorHAnsi"/>
          <w:color w:val="000000"/>
        </w:rPr>
        <w:t>may</w:t>
      </w:r>
      <w:r w:rsidRPr="00685EF8">
        <w:rPr>
          <w:rFonts w:asciiTheme="minorHAnsi" w:eastAsia="Calibri" w:hAnsiTheme="minorHAnsi" w:cstheme="minorHAnsi"/>
          <w:color w:val="000000"/>
        </w:rPr>
        <w:t xml:space="preserve"> need to ask</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permission of the owner</w:t>
      </w:r>
      <w:r w:rsidR="00130FBE" w:rsidRPr="00685EF8">
        <w:rPr>
          <w:rFonts w:asciiTheme="minorHAnsi" w:eastAsia="Calibri" w:hAnsiTheme="minorHAnsi" w:cstheme="minorHAnsi"/>
          <w:color w:val="000000"/>
        </w:rPr>
        <w:t xml:space="preserve"> (the law is different in different countries)</w:t>
      </w:r>
      <w:r w:rsidR="00CB26E9" w:rsidRPr="00685EF8">
        <w:rPr>
          <w:rFonts w:asciiTheme="minorHAnsi" w:eastAsia="Calibri" w:hAnsiTheme="minorHAnsi" w:cstheme="minorHAnsi"/>
          <w:color w:val="000000"/>
        </w:rPr>
        <w:t>.</w:t>
      </w:r>
    </w:p>
    <w:p w:rsidR="00CE1F35" w:rsidRPr="00685EF8" w:rsidRDefault="00CE1F35" w:rsidP="00440C1D">
      <w:pPr>
        <w:numPr>
          <w:ilvl w:val="0"/>
          <w:numId w:val="26"/>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In each of the above instances you will also need to establish:</w:t>
      </w:r>
    </w:p>
    <w:p w:rsidR="00CE1F35" w:rsidRPr="00685EF8" w:rsidRDefault="00CE1F35" w:rsidP="00440C1D">
      <w:pPr>
        <w:numPr>
          <w:ilvl w:val="0"/>
          <w:numId w:val="38"/>
        </w:numPr>
        <w:autoSpaceDE w:val="0"/>
        <w:autoSpaceDN w:val="0"/>
        <w:adjustRightInd w:val="0"/>
        <w:jc w:val="both"/>
        <w:rPr>
          <w:rFonts w:asciiTheme="minorHAnsi" w:eastAsia="Calibri" w:hAnsiTheme="minorHAnsi" w:cstheme="minorHAnsi"/>
          <w:color w:val="000000"/>
        </w:rPr>
      </w:pPr>
      <w:proofErr w:type="gramStart"/>
      <w:r w:rsidRPr="00685EF8">
        <w:rPr>
          <w:rFonts w:asciiTheme="minorHAnsi" w:eastAsia="Calibri" w:hAnsiTheme="minorHAnsi" w:cstheme="minorHAnsi"/>
          <w:color w:val="000000"/>
        </w:rPr>
        <w:t>if</w:t>
      </w:r>
      <w:proofErr w:type="gramEnd"/>
      <w:r w:rsidRPr="00685EF8">
        <w:rPr>
          <w:rFonts w:asciiTheme="minorHAnsi" w:eastAsia="Calibri" w:hAnsiTheme="minorHAnsi" w:cstheme="minorHAnsi"/>
          <w:color w:val="000000"/>
        </w:rPr>
        <w:t xml:space="preserve"> the photographer owns the copyright in the photograph. If so, you'll</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also need to apply for permission from the photographer</w:t>
      </w:r>
      <w:r w:rsidR="00CB26E9" w:rsidRPr="00685EF8">
        <w:rPr>
          <w:rFonts w:asciiTheme="minorHAnsi" w:eastAsia="Calibri" w:hAnsiTheme="minorHAnsi" w:cstheme="minorHAnsi"/>
          <w:color w:val="000000"/>
        </w:rPr>
        <w:t>.</w:t>
      </w:r>
    </w:p>
    <w:p w:rsidR="00CE1F35" w:rsidRPr="00685EF8" w:rsidRDefault="00CE1F35" w:rsidP="00440C1D">
      <w:pPr>
        <w:numPr>
          <w:ilvl w:val="0"/>
          <w:numId w:val="26"/>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You should be aware that you may need to pay a reproduction fee to the owner</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and a copyright fee to the artist; this can prove very expensive</w:t>
      </w:r>
      <w:r w:rsidR="00130FBE" w:rsidRPr="00685EF8">
        <w:rPr>
          <w:rFonts w:asciiTheme="minorHAnsi" w:eastAsia="Calibri" w:hAnsiTheme="minorHAnsi" w:cstheme="minorHAnsi"/>
          <w:color w:val="000000"/>
        </w:rPr>
        <w:t>.</w:t>
      </w:r>
    </w:p>
    <w:p w:rsidR="00CE1F35" w:rsidRPr="00685EF8" w:rsidRDefault="00CE1F35" w:rsidP="00440C1D">
      <w:pPr>
        <w:numPr>
          <w:ilvl w:val="0"/>
          <w:numId w:val="26"/>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For most fine art it is cheaper to approach museums and galleries direct, rather</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than contacting a commercial art picture library. Photographs and permission for</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contemporary artists can usually be obtained through their dealer or gallery.</w:t>
      </w:r>
      <w:r w:rsidR="00CB26E9" w:rsidRPr="00685EF8">
        <w:rPr>
          <w:rFonts w:asciiTheme="minorHAnsi" w:eastAsia="Calibri" w:hAnsiTheme="minorHAnsi" w:cstheme="minorHAnsi"/>
          <w:color w:val="000000"/>
        </w:rPr>
        <w:t xml:space="preserve"> </w:t>
      </w:r>
      <w:r w:rsidR="00130FBE" w:rsidRPr="00685EF8">
        <w:rPr>
          <w:rFonts w:asciiTheme="minorHAnsi" w:eastAsia="Calibri" w:hAnsiTheme="minorHAnsi" w:cstheme="minorHAnsi"/>
          <w:color w:val="000000"/>
        </w:rPr>
        <w:t>Search on</w:t>
      </w:r>
      <w:r w:rsidRPr="00685EF8">
        <w:rPr>
          <w:rFonts w:asciiTheme="minorHAnsi" w:eastAsia="Calibri" w:hAnsiTheme="minorHAnsi" w:cstheme="minorHAnsi"/>
          <w:color w:val="000000"/>
        </w:rPr>
        <w:t xml:space="preserve"> the </w:t>
      </w:r>
      <w:r w:rsidR="00130FBE" w:rsidRPr="00685EF8">
        <w:rPr>
          <w:rFonts w:asciiTheme="minorHAnsi" w:eastAsia="Calibri" w:hAnsiTheme="minorHAnsi" w:cstheme="minorHAnsi"/>
          <w:color w:val="000000"/>
        </w:rPr>
        <w:t>i</w:t>
      </w:r>
      <w:r w:rsidRPr="00685EF8">
        <w:rPr>
          <w:rFonts w:asciiTheme="minorHAnsi" w:eastAsia="Calibri" w:hAnsiTheme="minorHAnsi" w:cstheme="minorHAnsi"/>
          <w:color w:val="000000"/>
        </w:rPr>
        <w:t xml:space="preserve">nternet for details or try </w:t>
      </w:r>
      <w:r w:rsidRPr="00685EF8">
        <w:rPr>
          <w:rFonts w:asciiTheme="minorHAnsi" w:eastAsia="Calibri" w:hAnsiTheme="minorHAnsi" w:cstheme="minorHAnsi"/>
        </w:rPr>
        <w:t>www.artincontext.com</w:t>
      </w:r>
      <w:r w:rsidR="00CB26E9" w:rsidRPr="00685EF8">
        <w:rPr>
          <w:rFonts w:asciiTheme="minorHAnsi" w:eastAsia="Calibri" w:hAnsiTheme="minorHAnsi" w:cstheme="minorHAnsi"/>
        </w:rPr>
        <w:t>.</w:t>
      </w:r>
    </w:p>
    <w:p w:rsidR="00CE1F35" w:rsidRPr="00685EF8" w:rsidRDefault="00CB26E9" w:rsidP="00440C1D">
      <w:pPr>
        <w:numPr>
          <w:ilvl w:val="0"/>
          <w:numId w:val="26"/>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Artists’</w:t>
      </w:r>
      <w:r w:rsidR="00CE1F35" w:rsidRPr="00685EF8">
        <w:rPr>
          <w:rFonts w:asciiTheme="minorHAnsi" w:eastAsia="Calibri" w:hAnsiTheme="minorHAnsi" w:cstheme="minorHAnsi"/>
          <w:color w:val="000000"/>
        </w:rPr>
        <w:t xml:space="preserve"> copyright can be cleared through the following organizations:</w:t>
      </w:r>
    </w:p>
    <w:p w:rsidR="00CE1F35" w:rsidRPr="00685EF8" w:rsidRDefault="002E66E6" w:rsidP="00440C1D">
      <w:pPr>
        <w:numPr>
          <w:ilvl w:val="0"/>
          <w:numId w:val="39"/>
        </w:numPr>
        <w:autoSpaceDE w:val="0"/>
        <w:autoSpaceDN w:val="0"/>
        <w:adjustRightInd w:val="0"/>
        <w:jc w:val="both"/>
        <w:rPr>
          <w:rFonts w:asciiTheme="minorHAnsi" w:eastAsia="Calibri" w:hAnsiTheme="minorHAnsi" w:cstheme="minorHAnsi"/>
        </w:rPr>
      </w:pPr>
      <w:r w:rsidRPr="00685EF8">
        <w:rPr>
          <w:rFonts w:asciiTheme="minorHAnsi" w:eastAsia="Calibri" w:hAnsiTheme="minorHAnsi" w:cstheme="minorHAnsi"/>
        </w:rPr>
        <w:t>United Kingdom:</w:t>
      </w:r>
      <w:r w:rsidR="00CE1F35" w:rsidRPr="00685EF8">
        <w:rPr>
          <w:rFonts w:asciiTheme="minorHAnsi" w:eastAsia="Calibri" w:hAnsiTheme="minorHAnsi" w:cstheme="minorHAnsi"/>
        </w:rPr>
        <w:t xml:space="preserve"> Design and Artists Copyright Society (DACS)</w:t>
      </w:r>
      <w:r w:rsidRPr="00685EF8">
        <w:rPr>
          <w:rFonts w:asciiTheme="minorHAnsi" w:eastAsia="Calibri" w:hAnsiTheme="minorHAnsi" w:cstheme="minorHAnsi"/>
        </w:rPr>
        <w:t>,</w:t>
      </w:r>
      <w:r w:rsidR="00CE1F35" w:rsidRPr="00685EF8">
        <w:rPr>
          <w:rFonts w:asciiTheme="minorHAnsi" w:eastAsia="Calibri" w:hAnsiTheme="minorHAnsi" w:cstheme="minorHAnsi"/>
        </w:rPr>
        <w:t xml:space="preserve"> Parchment House</w:t>
      </w:r>
      <w:r w:rsidRPr="00685EF8">
        <w:rPr>
          <w:rFonts w:asciiTheme="minorHAnsi" w:eastAsia="Calibri" w:hAnsiTheme="minorHAnsi" w:cstheme="minorHAnsi"/>
        </w:rPr>
        <w:t>,</w:t>
      </w:r>
      <w:r w:rsidR="00CE1F35" w:rsidRPr="00685EF8">
        <w:rPr>
          <w:rFonts w:asciiTheme="minorHAnsi" w:eastAsia="Calibri" w:hAnsiTheme="minorHAnsi" w:cstheme="minorHAnsi"/>
        </w:rPr>
        <w:t xml:space="preserve"> 13 </w:t>
      </w:r>
      <w:proofErr w:type="spellStart"/>
      <w:r w:rsidR="00CE1F35" w:rsidRPr="00685EF8">
        <w:rPr>
          <w:rFonts w:asciiTheme="minorHAnsi" w:eastAsia="Calibri" w:hAnsiTheme="minorHAnsi" w:cstheme="minorHAnsi"/>
        </w:rPr>
        <w:t>Northburgh</w:t>
      </w:r>
      <w:proofErr w:type="spellEnd"/>
      <w:r w:rsidR="00CB26E9" w:rsidRPr="00685EF8">
        <w:rPr>
          <w:rFonts w:asciiTheme="minorHAnsi" w:eastAsia="Calibri" w:hAnsiTheme="minorHAnsi" w:cstheme="minorHAnsi"/>
        </w:rPr>
        <w:t xml:space="preserve"> </w:t>
      </w:r>
      <w:r w:rsidR="00CE1F35" w:rsidRPr="00685EF8">
        <w:rPr>
          <w:rFonts w:asciiTheme="minorHAnsi" w:eastAsia="Calibri" w:hAnsiTheme="minorHAnsi" w:cstheme="minorHAnsi"/>
        </w:rPr>
        <w:t>Street</w:t>
      </w:r>
      <w:r w:rsidRPr="00685EF8">
        <w:rPr>
          <w:rFonts w:asciiTheme="minorHAnsi" w:eastAsia="Calibri" w:hAnsiTheme="minorHAnsi" w:cstheme="minorHAnsi"/>
        </w:rPr>
        <w:t>,</w:t>
      </w:r>
      <w:r w:rsidR="00CE1F35" w:rsidRPr="00685EF8">
        <w:rPr>
          <w:rFonts w:asciiTheme="minorHAnsi" w:eastAsia="Calibri" w:hAnsiTheme="minorHAnsi" w:cstheme="minorHAnsi"/>
        </w:rPr>
        <w:t xml:space="preserve"> London EC1V 0JP</w:t>
      </w:r>
      <w:r w:rsidRPr="00685EF8">
        <w:rPr>
          <w:rFonts w:asciiTheme="minorHAnsi" w:eastAsia="Calibri" w:hAnsiTheme="minorHAnsi" w:cstheme="minorHAnsi"/>
        </w:rPr>
        <w:t>,</w:t>
      </w:r>
      <w:r w:rsidR="00CE1F35" w:rsidRPr="00685EF8">
        <w:rPr>
          <w:rFonts w:asciiTheme="minorHAnsi" w:eastAsia="Calibri" w:hAnsiTheme="minorHAnsi" w:cstheme="minorHAnsi"/>
        </w:rPr>
        <w:t xml:space="preserve"> </w:t>
      </w:r>
      <w:r w:rsidR="00A63E4E" w:rsidRPr="00685EF8">
        <w:rPr>
          <w:rFonts w:asciiTheme="minorHAnsi" w:eastAsia="Calibri" w:hAnsiTheme="minorHAnsi" w:cstheme="minorHAnsi"/>
        </w:rPr>
        <w:t xml:space="preserve">United Kingdom, </w:t>
      </w:r>
      <w:r w:rsidR="00CE1F35" w:rsidRPr="00685EF8">
        <w:rPr>
          <w:rFonts w:asciiTheme="minorHAnsi" w:eastAsia="Calibri" w:hAnsiTheme="minorHAnsi" w:cstheme="minorHAnsi"/>
        </w:rPr>
        <w:t>Tel: +44 (0) 20 7336 8811</w:t>
      </w:r>
      <w:r w:rsidRPr="00685EF8">
        <w:rPr>
          <w:rFonts w:asciiTheme="minorHAnsi" w:eastAsia="Calibri" w:hAnsiTheme="minorHAnsi" w:cstheme="minorHAnsi"/>
        </w:rPr>
        <w:t>,</w:t>
      </w:r>
      <w:r w:rsidR="00CE1F35" w:rsidRPr="00685EF8">
        <w:rPr>
          <w:rFonts w:asciiTheme="minorHAnsi" w:eastAsia="Calibri" w:hAnsiTheme="minorHAnsi" w:cstheme="minorHAnsi"/>
        </w:rPr>
        <w:t xml:space="preserve"> Fax: +44 (0) 20 7336</w:t>
      </w:r>
      <w:r w:rsidR="00CB26E9" w:rsidRPr="00685EF8">
        <w:rPr>
          <w:rFonts w:asciiTheme="minorHAnsi" w:eastAsia="Calibri" w:hAnsiTheme="minorHAnsi" w:cstheme="minorHAnsi"/>
        </w:rPr>
        <w:t xml:space="preserve"> </w:t>
      </w:r>
      <w:r w:rsidR="00CE1F35" w:rsidRPr="00685EF8">
        <w:rPr>
          <w:rFonts w:asciiTheme="minorHAnsi" w:eastAsia="Calibri" w:hAnsiTheme="minorHAnsi" w:cstheme="minorHAnsi"/>
        </w:rPr>
        <w:t>8822</w:t>
      </w:r>
      <w:r w:rsidRPr="00685EF8">
        <w:rPr>
          <w:rFonts w:asciiTheme="minorHAnsi" w:eastAsia="Calibri" w:hAnsiTheme="minorHAnsi" w:cstheme="minorHAnsi"/>
        </w:rPr>
        <w:t>,</w:t>
      </w:r>
      <w:r w:rsidR="00CE1F35" w:rsidRPr="00685EF8">
        <w:rPr>
          <w:rFonts w:asciiTheme="minorHAnsi" w:eastAsia="Calibri" w:hAnsiTheme="minorHAnsi" w:cstheme="minorHAnsi"/>
        </w:rPr>
        <w:t xml:space="preserve"> </w:t>
      </w:r>
      <w:r w:rsidRPr="00685EF8">
        <w:rPr>
          <w:rFonts w:asciiTheme="minorHAnsi" w:eastAsia="Calibri" w:hAnsiTheme="minorHAnsi" w:cstheme="minorHAnsi"/>
        </w:rPr>
        <w:t xml:space="preserve">www.dacs.co.uk, </w:t>
      </w:r>
      <w:r w:rsidR="00CE1F35" w:rsidRPr="00685EF8">
        <w:rPr>
          <w:rFonts w:asciiTheme="minorHAnsi" w:eastAsia="Calibri" w:hAnsiTheme="minorHAnsi" w:cstheme="minorHAnsi"/>
        </w:rPr>
        <w:t>email: info@dacs.org.uk</w:t>
      </w:r>
      <w:r w:rsidR="00CB26E9" w:rsidRPr="00685EF8">
        <w:rPr>
          <w:rFonts w:asciiTheme="minorHAnsi" w:eastAsia="Calibri" w:hAnsiTheme="minorHAnsi" w:cstheme="minorHAnsi"/>
        </w:rPr>
        <w:t>.</w:t>
      </w:r>
    </w:p>
    <w:p w:rsidR="00CE1F35" w:rsidRPr="00685EF8" w:rsidRDefault="002E66E6" w:rsidP="00440C1D">
      <w:pPr>
        <w:numPr>
          <w:ilvl w:val="0"/>
          <w:numId w:val="39"/>
        </w:numPr>
        <w:autoSpaceDE w:val="0"/>
        <w:autoSpaceDN w:val="0"/>
        <w:adjustRightInd w:val="0"/>
        <w:jc w:val="both"/>
        <w:rPr>
          <w:rFonts w:asciiTheme="minorHAnsi" w:eastAsia="Calibri" w:hAnsiTheme="minorHAnsi" w:cstheme="minorHAnsi"/>
        </w:rPr>
      </w:pPr>
      <w:r w:rsidRPr="00685EF8">
        <w:rPr>
          <w:rFonts w:asciiTheme="minorHAnsi" w:eastAsia="Calibri" w:hAnsiTheme="minorHAnsi" w:cstheme="minorHAnsi"/>
        </w:rPr>
        <w:lastRenderedPageBreak/>
        <w:t>United States:</w:t>
      </w:r>
      <w:r w:rsidR="00CE1F35" w:rsidRPr="00685EF8">
        <w:rPr>
          <w:rFonts w:asciiTheme="minorHAnsi" w:eastAsia="Calibri" w:hAnsiTheme="minorHAnsi" w:cstheme="minorHAnsi"/>
        </w:rPr>
        <w:t xml:space="preserve"> Artists Rights Society (ARS) 536 Broadway, 5th Floor (at Spring Street)</w:t>
      </w:r>
      <w:r w:rsidR="00A63E4E" w:rsidRPr="00685EF8">
        <w:rPr>
          <w:rFonts w:asciiTheme="minorHAnsi" w:eastAsia="Calibri" w:hAnsiTheme="minorHAnsi" w:cstheme="minorHAnsi"/>
        </w:rPr>
        <w:t>,</w:t>
      </w:r>
      <w:r w:rsidR="00CE1F35" w:rsidRPr="00685EF8">
        <w:rPr>
          <w:rFonts w:asciiTheme="minorHAnsi" w:eastAsia="Calibri" w:hAnsiTheme="minorHAnsi" w:cstheme="minorHAnsi"/>
        </w:rPr>
        <w:t xml:space="preserve"> New</w:t>
      </w:r>
      <w:r w:rsidR="00CB26E9" w:rsidRPr="00685EF8">
        <w:rPr>
          <w:rFonts w:asciiTheme="minorHAnsi" w:eastAsia="Calibri" w:hAnsiTheme="minorHAnsi" w:cstheme="minorHAnsi"/>
        </w:rPr>
        <w:t xml:space="preserve"> </w:t>
      </w:r>
      <w:r w:rsidRPr="00685EF8">
        <w:rPr>
          <w:rFonts w:asciiTheme="minorHAnsi" w:eastAsia="Calibri" w:hAnsiTheme="minorHAnsi" w:cstheme="minorHAnsi"/>
        </w:rPr>
        <w:t>York</w:t>
      </w:r>
      <w:r w:rsidR="00A63E4E" w:rsidRPr="00685EF8">
        <w:rPr>
          <w:rFonts w:asciiTheme="minorHAnsi" w:eastAsia="Calibri" w:hAnsiTheme="minorHAnsi" w:cstheme="minorHAnsi"/>
        </w:rPr>
        <w:t>,</w:t>
      </w:r>
      <w:r w:rsidRPr="00685EF8">
        <w:rPr>
          <w:rFonts w:asciiTheme="minorHAnsi" w:eastAsia="Calibri" w:hAnsiTheme="minorHAnsi" w:cstheme="minorHAnsi"/>
        </w:rPr>
        <w:t xml:space="preserve"> NY 10012</w:t>
      </w:r>
      <w:r w:rsidR="00A63E4E" w:rsidRPr="00685EF8">
        <w:rPr>
          <w:rFonts w:asciiTheme="minorHAnsi" w:eastAsia="Calibri" w:hAnsiTheme="minorHAnsi" w:cstheme="minorHAnsi"/>
        </w:rPr>
        <w:t>, United States,</w:t>
      </w:r>
      <w:r w:rsidRPr="00685EF8">
        <w:rPr>
          <w:rFonts w:asciiTheme="minorHAnsi" w:eastAsia="Calibri" w:hAnsiTheme="minorHAnsi" w:cstheme="minorHAnsi"/>
        </w:rPr>
        <w:t xml:space="preserve"> Tel: +1 212 420 9160 Fax: +1</w:t>
      </w:r>
      <w:r w:rsidR="00CE1F35" w:rsidRPr="00685EF8">
        <w:rPr>
          <w:rFonts w:asciiTheme="minorHAnsi" w:eastAsia="Calibri" w:hAnsiTheme="minorHAnsi" w:cstheme="minorHAnsi"/>
        </w:rPr>
        <w:t xml:space="preserve"> 212 420 9286</w:t>
      </w:r>
      <w:r w:rsidR="00A63E4E" w:rsidRPr="00685EF8">
        <w:rPr>
          <w:rFonts w:asciiTheme="minorHAnsi" w:eastAsia="Calibri" w:hAnsiTheme="minorHAnsi" w:cstheme="minorHAnsi"/>
        </w:rPr>
        <w:t xml:space="preserve">, </w:t>
      </w:r>
      <w:r w:rsidR="00CE1F35" w:rsidRPr="00685EF8">
        <w:rPr>
          <w:rFonts w:asciiTheme="minorHAnsi" w:eastAsia="Calibri" w:hAnsiTheme="minorHAnsi" w:cstheme="minorHAnsi"/>
        </w:rPr>
        <w:t>www.arsny.com</w:t>
      </w:r>
      <w:r w:rsidR="00CB26E9" w:rsidRPr="00685EF8">
        <w:rPr>
          <w:rFonts w:asciiTheme="minorHAnsi" w:eastAsia="Calibri" w:hAnsiTheme="minorHAnsi" w:cstheme="minorHAnsi"/>
        </w:rPr>
        <w:t>.</w:t>
      </w:r>
    </w:p>
    <w:p w:rsidR="00CE1F35" w:rsidRPr="00685EF8" w:rsidRDefault="00CE1F35" w:rsidP="00440C1D">
      <w:pPr>
        <w:numPr>
          <w:ilvl w:val="0"/>
          <w:numId w:val="39"/>
        </w:numPr>
        <w:autoSpaceDE w:val="0"/>
        <w:autoSpaceDN w:val="0"/>
        <w:adjustRightInd w:val="0"/>
        <w:jc w:val="both"/>
        <w:rPr>
          <w:rFonts w:asciiTheme="minorHAnsi" w:eastAsia="Calibri" w:hAnsiTheme="minorHAnsi" w:cstheme="minorHAnsi"/>
        </w:rPr>
      </w:pPr>
      <w:r w:rsidRPr="00685EF8">
        <w:rPr>
          <w:rFonts w:asciiTheme="minorHAnsi" w:eastAsia="Calibri" w:hAnsiTheme="minorHAnsi" w:cstheme="minorHAnsi"/>
        </w:rPr>
        <w:t xml:space="preserve">Germany: VG </w:t>
      </w:r>
      <w:proofErr w:type="spellStart"/>
      <w:r w:rsidRPr="00685EF8">
        <w:rPr>
          <w:rFonts w:asciiTheme="minorHAnsi" w:eastAsia="Calibri" w:hAnsiTheme="minorHAnsi" w:cstheme="minorHAnsi"/>
        </w:rPr>
        <w:t>Bild-Kunst</w:t>
      </w:r>
      <w:proofErr w:type="spellEnd"/>
      <w:r w:rsidRPr="00685EF8">
        <w:rPr>
          <w:rFonts w:asciiTheme="minorHAnsi" w:eastAsia="Calibri" w:hAnsiTheme="minorHAnsi" w:cstheme="minorHAnsi"/>
        </w:rPr>
        <w:t xml:space="preserve">, </w:t>
      </w:r>
      <w:proofErr w:type="spellStart"/>
      <w:r w:rsidRPr="00685EF8">
        <w:rPr>
          <w:rFonts w:asciiTheme="minorHAnsi" w:eastAsia="Calibri" w:hAnsiTheme="minorHAnsi" w:cstheme="minorHAnsi"/>
        </w:rPr>
        <w:t>Weberstrasse</w:t>
      </w:r>
      <w:proofErr w:type="spellEnd"/>
      <w:r w:rsidRPr="00685EF8">
        <w:rPr>
          <w:rFonts w:asciiTheme="minorHAnsi" w:eastAsia="Calibri" w:hAnsiTheme="minorHAnsi" w:cstheme="minorHAnsi"/>
        </w:rPr>
        <w:t xml:space="preserve"> 61, D-53113 Bonn, </w:t>
      </w:r>
      <w:r w:rsidR="005E39AF" w:rsidRPr="00685EF8">
        <w:rPr>
          <w:rFonts w:asciiTheme="minorHAnsi" w:eastAsia="Calibri" w:hAnsiTheme="minorHAnsi" w:cstheme="minorHAnsi"/>
        </w:rPr>
        <w:t xml:space="preserve">Germany, </w:t>
      </w:r>
      <w:r w:rsidRPr="00685EF8">
        <w:rPr>
          <w:rFonts w:asciiTheme="minorHAnsi" w:eastAsia="Calibri" w:hAnsiTheme="minorHAnsi" w:cstheme="minorHAnsi"/>
        </w:rPr>
        <w:t xml:space="preserve">Tel: </w:t>
      </w:r>
      <w:r w:rsidR="005E39AF" w:rsidRPr="00685EF8">
        <w:rPr>
          <w:rFonts w:asciiTheme="minorHAnsi" w:hAnsiTheme="minorHAnsi" w:cstheme="minorHAnsi"/>
        </w:rPr>
        <w:t>+49 (0) 228 915 34 0</w:t>
      </w:r>
      <w:r w:rsidRPr="00685EF8">
        <w:rPr>
          <w:rFonts w:asciiTheme="minorHAnsi" w:eastAsia="Calibri" w:hAnsiTheme="minorHAnsi" w:cstheme="minorHAnsi"/>
        </w:rPr>
        <w:t>,</w:t>
      </w:r>
      <w:r w:rsidR="00CB26E9" w:rsidRPr="00685EF8">
        <w:rPr>
          <w:rFonts w:asciiTheme="minorHAnsi" w:eastAsia="Calibri" w:hAnsiTheme="minorHAnsi" w:cstheme="minorHAnsi"/>
        </w:rPr>
        <w:t xml:space="preserve"> </w:t>
      </w:r>
      <w:r w:rsidR="005E39AF" w:rsidRPr="00685EF8">
        <w:rPr>
          <w:rFonts w:asciiTheme="minorHAnsi" w:eastAsia="Calibri" w:hAnsiTheme="minorHAnsi" w:cstheme="minorHAnsi"/>
        </w:rPr>
        <w:t xml:space="preserve">Fax: </w:t>
      </w:r>
      <w:r w:rsidR="005E39AF" w:rsidRPr="00685EF8">
        <w:rPr>
          <w:rFonts w:asciiTheme="minorHAnsi" w:hAnsiTheme="minorHAnsi" w:cstheme="minorHAnsi"/>
        </w:rPr>
        <w:t>+49 (0) 228 915 34 39,</w:t>
      </w:r>
      <w:r w:rsidR="005E39AF" w:rsidRPr="00685EF8">
        <w:rPr>
          <w:rFonts w:asciiTheme="minorHAnsi" w:eastAsia="Calibri" w:hAnsiTheme="minorHAnsi" w:cstheme="minorHAnsi"/>
        </w:rPr>
        <w:t xml:space="preserve"> </w:t>
      </w:r>
      <w:r w:rsidRPr="00685EF8">
        <w:rPr>
          <w:rFonts w:asciiTheme="minorHAnsi" w:eastAsia="Calibri" w:hAnsiTheme="minorHAnsi" w:cstheme="minorHAnsi"/>
        </w:rPr>
        <w:t>info@bildkunst.de, www.bildkunst.de</w:t>
      </w:r>
      <w:r w:rsidR="00CB26E9" w:rsidRPr="00685EF8">
        <w:rPr>
          <w:rFonts w:asciiTheme="minorHAnsi" w:eastAsia="Calibri" w:hAnsiTheme="minorHAnsi" w:cstheme="minorHAnsi"/>
        </w:rPr>
        <w:t>.</w:t>
      </w:r>
    </w:p>
    <w:p w:rsidR="00CE1F35" w:rsidRPr="00685EF8" w:rsidRDefault="00CE1F35" w:rsidP="00440C1D">
      <w:pPr>
        <w:autoSpaceDE w:val="0"/>
        <w:autoSpaceDN w:val="0"/>
        <w:adjustRightInd w:val="0"/>
        <w:jc w:val="both"/>
        <w:rPr>
          <w:rFonts w:asciiTheme="minorHAnsi" w:eastAsia="Calibri" w:hAnsiTheme="minorHAnsi" w:cstheme="minorHAnsi"/>
          <w:i/>
          <w:iCs/>
          <w:color w:val="000000"/>
        </w:rPr>
      </w:pPr>
      <w:r w:rsidRPr="00685EF8">
        <w:rPr>
          <w:rFonts w:asciiTheme="minorHAnsi" w:eastAsia="Calibri" w:hAnsiTheme="minorHAnsi" w:cstheme="minorHAnsi"/>
          <w:i/>
          <w:iCs/>
          <w:color w:val="000000"/>
        </w:rPr>
        <w:t>Photographs</w:t>
      </w:r>
    </w:p>
    <w:p w:rsidR="00CE1F35" w:rsidRPr="00685EF8" w:rsidRDefault="00CE1F35" w:rsidP="00440C1D">
      <w:pPr>
        <w:numPr>
          <w:ilvl w:val="0"/>
          <w:numId w:val="30"/>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Unless otherwise stated, you should apply to the publisher for permission to</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reproduce a photograph</w:t>
      </w:r>
      <w:r w:rsidR="00130FBE" w:rsidRPr="00685EF8">
        <w:rPr>
          <w:rFonts w:asciiTheme="minorHAnsi" w:eastAsia="Calibri" w:hAnsiTheme="minorHAnsi" w:cstheme="minorHAnsi"/>
          <w:color w:val="000000"/>
        </w:rPr>
        <w:t>.</w:t>
      </w:r>
    </w:p>
    <w:p w:rsidR="00CE1F35" w:rsidRPr="00685EF8" w:rsidRDefault="00CE1F35" w:rsidP="00440C1D">
      <w:pPr>
        <w:numPr>
          <w:ilvl w:val="0"/>
          <w:numId w:val="30"/>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However, in some instances, copyright may reside with the photographer. The</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source of the photograph should be given in the figure caption or in the</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acknowledgements, and it is to this source that you should apply for permission</w:t>
      </w:r>
      <w:r w:rsidR="00130FBE" w:rsidRPr="00685EF8">
        <w:rPr>
          <w:rFonts w:asciiTheme="minorHAnsi" w:eastAsia="Calibri" w:hAnsiTheme="minorHAnsi" w:cstheme="minorHAnsi"/>
          <w:color w:val="000000"/>
        </w:rPr>
        <w:t>.</w:t>
      </w:r>
    </w:p>
    <w:p w:rsidR="00CE1F35" w:rsidRPr="00685EF8" w:rsidRDefault="00CE1F35" w:rsidP="00440C1D">
      <w:pPr>
        <w:numPr>
          <w:ilvl w:val="0"/>
          <w:numId w:val="30"/>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You will need permission before using a photograph from a picture agency</w:t>
      </w:r>
      <w:r w:rsidR="00130FBE" w:rsidRPr="00685EF8">
        <w:rPr>
          <w:rFonts w:asciiTheme="minorHAnsi" w:eastAsia="Calibri" w:hAnsiTheme="minorHAnsi" w:cstheme="minorHAnsi"/>
          <w:color w:val="000000"/>
        </w:rPr>
        <w:t>.</w:t>
      </w:r>
    </w:p>
    <w:p w:rsidR="00CE1F35" w:rsidRPr="00685EF8" w:rsidRDefault="00CE1F35" w:rsidP="00440C1D">
      <w:pPr>
        <w:numPr>
          <w:ilvl w:val="0"/>
          <w:numId w:val="30"/>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You must be aware of the owner’s moral right of integrity in illustrations. This</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can be infringed by:</w:t>
      </w:r>
    </w:p>
    <w:p w:rsidR="00CE1F35" w:rsidRPr="00685EF8" w:rsidRDefault="00CE1F35" w:rsidP="00440C1D">
      <w:pPr>
        <w:numPr>
          <w:ilvl w:val="0"/>
          <w:numId w:val="40"/>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cropping photographs</w:t>
      </w:r>
    </w:p>
    <w:p w:rsidR="00CE1F35" w:rsidRPr="00685EF8" w:rsidRDefault="00CE1F35" w:rsidP="00440C1D">
      <w:pPr>
        <w:numPr>
          <w:ilvl w:val="0"/>
          <w:numId w:val="40"/>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 xml:space="preserve">changing </w:t>
      </w:r>
      <w:proofErr w:type="spellStart"/>
      <w:r w:rsidRPr="00685EF8">
        <w:rPr>
          <w:rFonts w:asciiTheme="minorHAnsi" w:eastAsia="Calibri" w:hAnsiTheme="minorHAnsi" w:cstheme="minorHAnsi"/>
          <w:color w:val="000000"/>
        </w:rPr>
        <w:t>colours</w:t>
      </w:r>
      <w:proofErr w:type="spellEnd"/>
      <w:r w:rsidRPr="00685EF8">
        <w:rPr>
          <w:rFonts w:asciiTheme="minorHAnsi" w:eastAsia="Calibri" w:hAnsiTheme="minorHAnsi" w:cstheme="minorHAnsi"/>
          <w:color w:val="000000"/>
        </w:rPr>
        <w:t xml:space="preserve"> in artwork</w:t>
      </w:r>
    </w:p>
    <w:p w:rsidR="00CE1F35" w:rsidRPr="00685EF8" w:rsidRDefault="00CE1F35" w:rsidP="00440C1D">
      <w:pPr>
        <w:numPr>
          <w:ilvl w:val="0"/>
          <w:numId w:val="33"/>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If you want to use a photograph you have taken of someone, you should seek</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permission from them. If they object to the context of the photos, then you are</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technically in breach of copyright (th</w:t>
      </w:r>
      <w:r w:rsidR="00130FBE" w:rsidRPr="00685EF8">
        <w:rPr>
          <w:rFonts w:asciiTheme="minorHAnsi" w:eastAsia="Calibri" w:hAnsiTheme="minorHAnsi" w:cstheme="minorHAnsi"/>
          <w:color w:val="000000"/>
        </w:rPr>
        <w:t>is comes under the moral right to</w:t>
      </w:r>
      <w:r w:rsidRPr="00685EF8">
        <w:rPr>
          <w:rFonts w:asciiTheme="minorHAnsi" w:eastAsia="Calibri" w:hAnsiTheme="minorHAnsi" w:cstheme="minorHAnsi"/>
          <w:color w:val="000000"/>
        </w:rPr>
        <w:t xml:space="preserve"> privacy).</w:t>
      </w:r>
    </w:p>
    <w:p w:rsidR="00CE1F35" w:rsidRPr="00685EF8" w:rsidRDefault="00CE1F35" w:rsidP="00440C1D">
      <w:pPr>
        <w:autoSpaceDE w:val="0"/>
        <w:autoSpaceDN w:val="0"/>
        <w:adjustRightInd w:val="0"/>
        <w:jc w:val="both"/>
        <w:rPr>
          <w:rFonts w:asciiTheme="minorHAnsi" w:eastAsia="Calibri" w:hAnsiTheme="minorHAnsi" w:cstheme="minorHAnsi"/>
          <w:i/>
          <w:iCs/>
          <w:color w:val="000000"/>
        </w:rPr>
      </w:pPr>
      <w:r w:rsidRPr="00685EF8">
        <w:rPr>
          <w:rFonts w:asciiTheme="minorHAnsi" w:eastAsia="Calibri" w:hAnsiTheme="minorHAnsi" w:cstheme="minorHAnsi"/>
          <w:i/>
          <w:iCs/>
          <w:color w:val="000000"/>
        </w:rPr>
        <w:t>Film stills and frame grabs</w:t>
      </w:r>
    </w:p>
    <w:p w:rsidR="00CE1F35" w:rsidRPr="00685EF8" w:rsidRDefault="00CE1F35" w:rsidP="00440C1D">
      <w:pPr>
        <w:numPr>
          <w:ilvl w:val="0"/>
          <w:numId w:val="33"/>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If film stills are obtained or frame grabs taken for the purposes of criticism or</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review their use will be considered fair dealing if accompanied by a ‘sufficient</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acknowledgement’. In order for the use to be fair, it is advisable that you use</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only a reasonable number of images from any one film and that, in the case of</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each individual film, the examples used should not form more than an</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insignificant proportion of the book. The acknowledgement must give the film’s</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name together with the name of its producer. In addition, for films made on or</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after 1 July 1994, it must also give the name of the film’s principal director</w:t>
      </w:r>
      <w:r w:rsidR="00CB26E9" w:rsidRPr="00685EF8">
        <w:rPr>
          <w:rFonts w:asciiTheme="minorHAnsi" w:eastAsia="Calibri" w:hAnsiTheme="minorHAnsi" w:cstheme="minorHAnsi"/>
          <w:color w:val="000000"/>
        </w:rPr>
        <w:t>.</w:t>
      </w:r>
    </w:p>
    <w:p w:rsidR="00CE1F35" w:rsidRPr="00685EF8" w:rsidRDefault="00CE1F35" w:rsidP="00440C1D">
      <w:pPr>
        <w:numPr>
          <w:ilvl w:val="0"/>
          <w:numId w:val="33"/>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If there is any doubt about whether your use constitutes fair dealing please</w:t>
      </w:r>
      <w:r w:rsidR="00CB26E9"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contact the indicated copyright holder</w:t>
      </w:r>
      <w:r w:rsidR="00CB26E9" w:rsidRPr="00685EF8">
        <w:rPr>
          <w:rFonts w:asciiTheme="minorHAnsi" w:eastAsia="Calibri" w:hAnsiTheme="minorHAnsi" w:cstheme="minorHAnsi"/>
          <w:color w:val="000000"/>
        </w:rPr>
        <w:t>.</w:t>
      </w:r>
    </w:p>
    <w:p w:rsidR="00CE1F35" w:rsidRPr="00685EF8" w:rsidRDefault="00CE1F35" w:rsidP="00440C1D">
      <w:pPr>
        <w:autoSpaceDE w:val="0"/>
        <w:autoSpaceDN w:val="0"/>
        <w:adjustRightInd w:val="0"/>
        <w:jc w:val="both"/>
        <w:rPr>
          <w:rFonts w:asciiTheme="minorHAnsi" w:eastAsia="Calibri" w:hAnsiTheme="minorHAnsi" w:cstheme="minorHAnsi"/>
          <w:i/>
          <w:iCs/>
          <w:color w:val="000000"/>
        </w:rPr>
      </w:pPr>
      <w:r w:rsidRPr="00685EF8">
        <w:rPr>
          <w:rFonts w:asciiTheme="minorHAnsi" w:eastAsia="Calibri" w:hAnsiTheme="minorHAnsi" w:cstheme="minorHAnsi"/>
          <w:i/>
          <w:iCs/>
          <w:color w:val="000000"/>
        </w:rPr>
        <w:t>Advertisements</w:t>
      </w:r>
    </w:p>
    <w:p w:rsidR="00CE1F35" w:rsidRPr="00685EF8" w:rsidRDefault="00CE1F35" w:rsidP="00440C1D">
      <w:pPr>
        <w:numPr>
          <w:ilvl w:val="0"/>
          <w:numId w:val="34"/>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Advertisements are not covered by the fair dealing law, so permission has to be</w:t>
      </w:r>
      <w:r w:rsidR="00DD6653"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cleared in all instances</w:t>
      </w:r>
    </w:p>
    <w:p w:rsidR="00CE1F35" w:rsidRPr="00685EF8" w:rsidRDefault="00CE1F35" w:rsidP="00440C1D">
      <w:pPr>
        <w:numPr>
          <w:ilvl w:val="0"/>
          <w:numId w:val="34"/>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Companies usually give permission with no fee because, in effect, using their</w:t>
      </w:r>
      <w:r w:rsidR="00DD6653"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advertisements gives them additional advertising. It is always worth sending the</w:t>
      </w:r>
      <w:r w:rsidR="00DD6653"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accompanying text along with the permission request to reassure the company</w:t>
      </w:r>
      <w:r w:rsidR="00DD6653"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that you are not saying anything negative about the advertisement</w:t>
      </w:r>
    </w:p>
    <w:p w:rsidR="00CE1F35" w:rsidRPr="00685EF8" w:rsidRDefault="00CE1F35" w:rsidP="00440C1D">
      <w:pPr>
        <w:autoSpaceDE w:val="0"/>
        <w:autoSpaceDN w:val="0"/>
        <w:adjustRightInd w:val="0"/>
        <w:jc w:val="both"/>
        <w:rPr>
          <w:rFonts w:asciiTheme="minorHAnsi" w:eastAsia="Calibri" w:hAnsiTheme="minorHAnsi" w:cstheme="minorHAnsi"/>
          <w:i/>
          <w:iCs/>
          <w:color w:val="000000"/>
        </w:rPr>
      </w:pPr>
      <w:r w:rsidRPr="00685EF8">
        <w:rPr>
          <w:rFonts w:asciiTheme="minorHAnsi" w:eastAsia="Calibri" w:hAnsiTheme="minorHAnsi" w:cstheme="minorHAnsi"/>
          <w:i/>
          <w:iCs/>
          <w:color w:val="000000"/>
        </w:rPr>
        <w:t>Fees</w:t>
      </w:r>
    </w:p>
    <w:p w:rsidR="00CE1F35" w:rsidRPr="00685EF8" w:rsidRDefault="00CE1F35" w:rsidP="00440C1D">
      <w:pPr>
        <w:numPr>
          <w:ilvl w:val="0"/>
          <w:numId w:val="35"/>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Print fees tend to be charged by museums, galleries and similar public sources.</w:t>
      </w:r>
      <w:r w:rsidR="00DD6653"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These fees are payable whether the illustration is published or not, and mean</w:t>
      </w:r>
      <w:r w:rsidR="00DD6653"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that you have bought a copy of the image (though not the rights).</w:t>
      </w:r>
    </w:p>
    <w:p w:rsidR="00CE1F35" w:rsidRPr="00685EF8" w:rsidRDefault="00CE1F35" w:rsidP="00440C1D">
      <w:pPr>
        <w:numPr>
          <w:ilvl w:val="0"/>
          <w:numId w:val="35"/>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Hire fees are usually charged by commercial photo libraries and museums for the</w:t>
      </w:r>
      <w:r w:rsidR="00DD6653"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 xml:space="preserve">loan of </w:t>
      </w:r>
      <w:proofErr w:type="spellStart"/>
      <w:r w:rsidRPr="00685EF8">
        <w:rPr>
          <w:rFonts w:asciiTheme="minorHAnsi" w:eastAsia="Calibri" w:hAnsiTheme="minorHAnsi" w:cstheme="minorHAnsi"/>
          <w:color w:val="000000"/>
        </w:rPr>
        <w:t>colour</w:t>
      </w:r>
      <w:proofErr w:type="spellEnd"/>
      <w:r w:rsidRPr="00685EF8">
        <w:rPr>
          <w:rFonts w:asciiTheme="minorHAnsi" w:eastAsia="Calibri" w:hAnsiTheme="minorHAnsi" w:cstheme="minorHAnsi"/>
          <w:color w:val="000000"/>
        </w:rPr>
        <w:t xml:space="preserve"> material, but occasionally for black and white too, and they are</w:t>
      </w:r>
      <w:r w:rsidR="00DD6653"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payable whether or not the material is used.</w:t>
      </w:r>
    </w:p>
    <w:p w:rsidR="00CE1F35" w:rsidRPr="00685EF8" w:rsidRDefault="00CE1F35" w:rsidP="00440C1D">
      <w:pPr>
        <w:numPr>
          <w:ilvl w:val="0"/>
          <w:numId w:val="35"/>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lastRenderedPageBreak/>
        <w:t>Search fees are charged by many commercial picture libraries for researching and</w:t>
      </w:r>
      <w:r w:rsidR="00DD6653"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supplying material at your request.</w:t>
      </w:r>
    </w:p>
    <w:p w:rsidR="00CE1F35" w:rsidRPr="00685EF8" w:rsidRDefault="00CE1F35" w:rsidP="00440C1D">
      <w:pPr>
        <w:numPr>
          <w:ilvl w:val="0"/>
          <w:numId w:val="35"/>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Reproduction fees, for example those charged by photo libraries, are paid only if</w:t>
      </w:r>
      <w:r w:rsidR="00DD6653"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the illustration is reproduced, and if possible you should arrange to pay these</w:t>
      </w:r>
      <w:r w:rsidR="00DD6653"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fees on publication. Explaining that the book is an academic book, with a small</w:t>
      </w:r>
      <w:r w:rsidR="00DD6653"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print run, may well help reduce the fee</w:t>
      </w:r>
    </w:p>
    <w:p w:rsidR="00CE1F35" w:rsidRPr="00685EF8" w:rsidRDefault="00CE1F35" w:rsidP="00440C1D">
      <w:pPr>
        <w:numPr>
          <w:ilvl w:val="0"/>
          <w:numId w:val="35"/>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Copyright fees may be charged by the publisher for use of the material if the</w:t>
      </w:r>
      <w:r w:rsidR="00DD6653"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work of art or photograph is still in copyright</w:t>
      </w:r>
    </w:p>
    <w:p w:rsidR="00CB26E9" w:rsidRPr="00685EF8" w:rsidRDefault="00CB26E9" w:rsidP="00440C1D">
      <w:pPr>
        <w:autoSpaceDE w:val="0"/>
        <w:autoSpaceDN w:val="0"/>
        <w:adjustRightInd w:val="0"/>
        <w:jc w:val="both"/>
        <w:rPr>
          <w:rFonts w:asciiTheme="minorHAnsi" w:eastAsia="Calibri" w:hAnsiTheme="minorHAnsi" w:cstheme="minorHAnsi"/>
          <w:b/>
          <w:bCs/>
          <w:color w:val="000000"/>
        </w:rPr>
      </w:pPr>
    </w:p>
    <w:p w:rsidR="00440C1D" w:rsidRPr="00685EF8" w:rsidRDefault="00440C1D" w:rsidP="00440C1D">
      <w:pPr>
        <w:autoSpaceDE w:val="0"/>
        <w:autoSpaceDN w:val="0"/>
        <w:adjustRightInd w:val="0"/>
        <w:jc w:val="both"/>
        <w:rPr>
          <w:rFonts w:asciiTheme="minorHAnsi" w:eastAsia="Calibri" w:hAnsiTheme="minorHAnsi" w:cstheme="minorHAnsi"/>
          <w:b/>
          <w:bCs/>
          <w:color w:val="000000"/>
        </w:rPr>
      </w:pPr>
    </w:p>
    <w:p w:rsidR="00CE1F35" w:rsidRPr="00685EF8" w:rsidRDefault="00CE1F35" w:rsidP="00440C1D">
      <w:pPr>
        <w:autoSpaceDE w:val="0"/>
        <w:autoSpaceDN w:val="0"/>
        <w:adjustRightInd w:val="0"/>
        <w:jc w:val="both"/>
        <w:rPr>
          <w:rFonts w:asciiTheme="minorHAnsi" w:eastAsia="Calibri" w:hAnsiTheme="minorHAnsi" w:cstheme="minorHAnsi"/>
          <w:b/>
          <w:bCs/>
          <w:color w:val="000000"/>
        </w:rPr>
      </w:pPr>
      <w:r w:rsidRPr="00685EF8">
        <w:rPr>
          <w:rFonts w:asciiTheme="minorHAnsi" w:eastAsia="Calibri" w:hAnsiTheme="minorHAnsi" w:cstheme="minorHAnsi"/>
          <w:b/>
          <w:bCs/>
          <w:color w:val="000000"/>
        </w:rPr>
        <w:t xml:space="preserve">When is </w:t>
      </w:r>
      <w:r w:rsidR="00440C1D" w:rsidRPr="00685EF8">
        <w:rPr>
          <w:rFonts w:asciiTheme="minorHAnsi" w:eastAsia="Calibri" w:hAnsiTheme="minorHAnsi" w:cstheme="minorHAnsi"/>
          <w:b/>
          <w:bCs/>
          <w:color w:val="000000"/>
        </w:rPr>
        <w:t>permissions clearance completed</w:t>
      </w:r>
      <w:r w:rsidRPr="00685EF8">
        <w:rPr>
          <w:rFonts w:asciiTheme="minorHAnsi" w:eastAsia="Calibri" w:hAnsiTheme="minorHAnsi" w:cstheme="minorHAnsi"/>
          <w:b/>
          <w:bCs/>
          <w:color w:val="000000"/>
        </w:rPr>
        <w:t>?</w:t>
      </w:r>
    </w:p>
    <w:p w:rsidR="00C82FD0" w:rsidRPr="00685EF8" w:rsidRDefault="00C82FD0" w:rsidP="00440C1D">
      <w:pPr>
        <w:autoSpaceDE w:val="0"/>
        <w:autoSpaceDN w:val="0"/>
        <w:adjustRightInd w:val="0"/>
        <w:jc w:val="both"/>
        <w:rPr>
          <w:rFonts w:asciiTheme="minorHAnsi" w:eastAsia="Calibri" w:hAnsiTheme="minorHAnsi" w:cstheme="minorHAnsi"/>
          <w:b/>
          <w:bCs/>
          <w:color w:val="000000"/>
        </w:rPr>
      </w:pPr>
    </w:p>
    <w:p w:rsidR="00CE1F35" w:rsidRPr="00685EF8" w:rsidRDefault="00CE1F35" w:rsidP="00440C1D">
      <w:pPr>
        <w:numPr>
          <w:ilvl w:val="0"/>
          <w:numId w:val="36"/>
        </w:numPr>
        <w:autoSpaceDE w:val="0"/>
        <w:autoSpaceDN w:val="0"/>
        <w:adjustRightInd w:val="0"/>
        <w:jc w:val="both"/>
        <w:rPr>
          <w:rFonts w:asciiTheme="minorHAnsi" w:eastAsia="Calibri" w:hAnsiTheme="minorHAnsi" w:cstheme="minorHAnsi"/>
          <w:color w:val="000000"/>
        </w:rPr>
      </w:pPr>
      <w:r w:rsidRPr="00685EF8">
        <w:rPr>
          <w:rFonts w:asciiTheme="minorHAnsi" w:eastAsia="Calibri" w:hAnsiTheme="minorHAnsi" w:cstheme="minorHAnsi"/>
          <w:color w:val="000000"/>
        </w:rPr>
        <w:t>Although you should make every effort to clear copyright, there are occasions</w:t>
      </w:r>
      <w:r w:rsidR="00DD6653"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when a book must go to press, despite the fact that some permission requests</w:t>
      </w:r>
      <w:r w:rsidR="00DD6653"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have not been answered. In this case you should insert a standard disclaimer at</w:t>
      </w:r>
      <w:r w:rsidR="00DD6653" w:rsidRPr="00685EF8">
        <w:rPr>
          <w:rFonts w:asciiTheme="minorHAnsi" w:eastAsia="Calibri" w:hAnsiTheme="minorHAnsi" w:cstheme="minorHAnsi"/>
          <w:color w:val="000000"/>
        </w:rPr>
        <w:t xml:space="preserve"> </w:t>
      </w:r>
      <w:r w:rsidRPr="00685EF8">
        <w:rPr>
          <w:rFonts w:asciiTheme="minorHAnsi" w:eastAsia="Calibri" w:hAnsiTheme="minorHAnsi" w:cstheme="minorHAnsi"/>
          <w:color w:val="000000"/>
        </w:rPr>
        <w:t xml:space="preserve">the beginning </w:t>
      </w:r>
      <w:r w:rsidR="00DD6653" w:rsidRPr="00685EF8">
        <w:rPr>
          <w:rFonts w:asciiTheme="minorHAnsi" w:eastAsia="Calibri" w:hAnsiTheme="minorHAnsi" w:cstheme="minorHAnsi"/>
          <w:color w:val="000000"/>
        </w:rPr>
        <w:t>or</w:t>
      </w:r>
      <w:r w:rsidRPr="00685EF8">
        <w:rPr>
          <w:rFonts w:asciiTheme="minorHAnsi" w:eastAsia="Calibri" w:hAnsiTheme="minorHAnsi" w:cstheme="minorHAnsi"/>
          <w:color w:val="000000"/>
        </w:rPr>
        <w:t xml:space="preserve"> end of your list of acknowledgements:</w:t>
      </w:r>
    </w:p>
    <w:p w:rsidR="007E4818" w:rsidRPr="00685EF8" w:rsidRDefault="007E4818" w:rsidP="00440C1D">
      <w:pPr>
        <w:autoSpaceDE w:val="0"/>
        <w:autoSpaceDN w:val="0"/>
        <w:adjustRightInd w:val="0"/>
        <w:ind w:left="720"/>
        <w:jc w:val="both"/>
        <w:rPr>
          <w:rFonts w:asciiTheme="minorHAnsi" w:eastAsia="Calibri" w:hAnsiTheme="minorHAnsi" w:cstheme="minorHAnsi"/>
          <w:color w:val="000000"/>
        </w:rPr>
      </w:pPr>
    </w:p>
    <w:p w:rsidR="007E4818" w:rsidRPr="00685EF8" w:rsidRDefault="00CE1F35" w:rsidP="00440C1D">
      <w:pPr>
        <w:autoSpaceDE w:val="0"/>
        <w:autoSpaceDN w:val="0"/>
        <w:adjustRightInd w:val="0"/>
        <w:ind w:left="1440"/>
        <w:jc w:val="both"/>
        <w:rPr>
          <w:rFonts w:asciiTheme="minorHAnsi" w:eastAsia="Calibri" w:hAnsiTheme="minorHAnsi" w:cstheme="minorHAnsi"/>
          <w:i/>
          <w:color w:val="000000"/>
        </w:rPr>
      </w:pPr>
      <w:r w:rsidRPr="00685EF8">
        <w:rPr>
          <w:rFonts w:asciiTheme="minorHAnsi" w:eastAsia="Calibri" w:hAnsiTheme="minorHAnsi" w:cstheme="minorHAnsi"/>
          <w:i/>
          <w:color w:val="000000"/>
        </w:rPr>
        <w:t>Every effort has been made to trace copyright holders and to obtain their</w:t>
      </w:r>
      <w:r w:rsidR="00DD6653" w:rsidRPr="00685EF8">
        <w:rPr>
          <w:rFonts w:asciiTheme="minorHAnsi" w:eastAsia="Calibri" w:hAnsiTheme="minorHAnsi" w:cstheme="minorHAnsi"/>
          <w:i/>
          <w:color w:val="000000"/>
        </w:rPr>
        <w:t xml:space="preserve"> </w:t>
      </w:r>
      <w:r w:rsidRPr="00685EF8">
        <w:rPr>
          <w:rFonts w:asciiTheme="minorHAnsi" w:eastAsia="Calibri" w:hAnsiTheme="minorHAnsi" w:cstheme="minorHAnsi"/>
          <w:i/>
          <w:color w:val="000000"/>
        </w:rPr>
        <w:t>permission for the use of copyright material. The publisher apologizes for any</w:t>
      </w:r>
      <w:r w:rsidR="00DD6653" w:rsidRPr="00685EF8">
        <w:rPr>
          <w:rFonts w:asciiTheme="minorHAnsi" w:eastAsia="Calibri" w:hAnsiTheme="minorHAnsi" w:cstheme="minorHAnsi"/>
          <w:i/>
          <w:color w:val="000000"/>
        </w:rPr>
        <w:t xml:space="preserve"> </w:t>
      </w:r>
      <w:r w:rsidRPr="00685EF8">
        <w:rPr>
          <w:rFonts w:asciiTheme="minorHAnsi" w:eastAsia="Calibri" w:hAnsiTheme="minorHAnsi" w:cstheme="minorHAnsi"/>
          <w:i/>
          <w:color w:val="000000"/>
        </w:rPr>
        <w:t>errors or omissions in the above list and would be grateful</w:t>
      </w:r>
      <w:r w:rsidR="00F866B2" w:rsidRPr="00685EF8">
        <w:rPr>
          <w:rFonts w:asciiTheme="minorHAnsi" w:eastAsia="Calibri" w:hAnsiTheme="minorHAnsi" w:cstheme="minorHAnsi"/>
          <w:i/>
          <w:color w:val="000000"/>
        </w:rPr>
        <w:t xml:space="preserve"> for</w:t>
      </w:r>
      <w:r w:rsidRPr="00685EF8">
        <w:rPr>
          <w:rFonts w:asciiTheme="minorHAnsi" w:eastAsia="Calibri" w:hAnsiTheme="minorHAnsi" w:cstheme="minorHAnsi"/>
          <w:i/>
          <w:color w:val="000000"/>
        </w:rPr>
        <w:t xml:space="preserve"> notifi</w:t>
      </w:r>
      <w:r w:rsidR="00F866B2" w:rsidRPr="00685EF8">
        <w:rPr>
          <w:rFonts w:asciiTheme="minorHAnsi" w:eastAsia="Calibri" w:hAnsiTheme="minorHAnsi" w:cstheme="minorHAnsi"/>
          <w:i/>
          <w:color w:val="000000"/>
        </w:rPr>
        <w:t xml:space="preserve">cation </w:t>
      </w:r>
      <w:r w:rsidRPr="00685EF8">
        <w:rPr>
          <w:rFonts w:asciiTheme="minorHAnsi" w:eastAsia="Calibri" w:hAnsiTheme="minorHAnsi" w:cstheme="minorHAnsi"/>
          <w:i/>
          <w:color w:val="000000"/>
        </w:rPr>
        <w:t>of any</w:t>
      </w:r>
      <w:r w:rsidR="00DD6653" w:rsidRPr="00685EF8">
        <w:rPr>
          <w:rFonts w:asciiTheme="minorHAnsi" w:eastAsia="Calibri" w:hAnsiTheme="minorHAnsi" w:cstheme="minorHAnsi"/>
          <w:i/>
          <w:color w:val="000000"/>
        </w:rPr>
        <w:t xml:space="preserve"> </w:t>
      </w:r>
      <w:r w:rsidRPr="00685EF8">
        <w:rPr>
          <w:rFonts w:asciiTheme="minorHAnsi" w:eastAsia="Calibri" w:hAnsiTheme="minorHAnsi" w:cstheme="minorHAnsi"/>
          <w:i/>
          <w:color w:val="000000"/>
        </w:rPr>
        <w:t>corrections that should be incorporated in future reprints or editions of this</w:t>
      </w:r>
      <w:r w:rsidR="00DD6653" w:rsidRPr="00685EF8">
        <w:rPr>
          <w:rFonts w:asciiTheme="minorHAnsi" w:eastAsia="Calibri" w:hAnsiTheme="minorHAnsi" w:cstheme="minorHAnsi"/>
          <w:i/>
          <w:color w:val="000000"/>
        </w:rPr>
        <w:t xml:space="preserve"> </w:t>
      </w:r>
      <w:r w:rsidRPr="00685EF8">
        <w:rPr>
          <w:rFonts w:asciiTheme="minorHAnsi" w:eastAsia="Calibri" w:hAnsiTheme="minorHAnsi" w:cstheme="minorHAnsi"/>
          <w:i/>
          <w:color w:val="000000"/>
        </w:rPr>
        <w:t>b</w:t>
      </w:r>
      <w:bookmarkStart w:id="0" w:name="_GoBack"/>
      <w:bookmarkEnd w:id="0"/>
      <w:r w:rsidRPr="00685EF8">
        <w:rPr>
          <w:rFonts w:asciiTheme="minorHAnsi" w:eastAsia="Calibri" w:hAnsiTheme="minorHAnsi" w:cstheme="minorHAnsi"/>
          <w:i/>
          <w:color w:val="000000"/>
        </w:rPr>
        <w:t>ook.</w:t>
      </w:r>
    </w:p>
    <w:sectPr w:rsidR="007E4818" w:rsidRPr="00685EF8" w:rsidSect="009E0717">
      <w:pgSz w:w="12240" w:h="15840"/>
      <w:pgMar w:top="1361" w:right="1304" w:bottom="1361"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D17BD"/>
    <w:multiLevelType w:val="hybridMultilevel"/>
    <w:tmpl w:val="515A4E92"/>
    <w:lvl w:ilvl="0" w:tplc="CBC021EA">
      <w:start w:val="13"/>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43103"/>
    <w:multiLevelType w:val="hybridMultilevel"/>
    <w:tmpl w:val="0C2EB2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C245A3"/>
    <w:multiLevelType w:val="hybridMultilevel"/>
    <w:tmpl w:val="8176EA0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031C3A"/>
    <w:multiLevelType w:val="hybridMultilevel"/>
    <w:tmpl w:val="30849B22"/>
    <w:lvl w:ilvl="0" w:tplc="85EAE266">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C32C64"/>
    <w:multiLevelType w:val="hybridMultilevel"/>
    <w:tmpl w:val="15A013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FA6A0A"/>
    <w:multiLevelType w:val="hybridMultilevel"/>
    <w:tmpl w:val="AA1208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BD46F0"/>
    <w:multiLevelType w:val="hybridMultilevel"/>
    <w:tmpl w:val="3000CB52"/>
    <w:lvl w:ilvl="0" w:tplc="85EAE266">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80F2F1C"/>
    <w:multiLevelType w:val="hybridMultilevel"/>
    <w:tmpl w:val="F23CA8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8313E9"/>
    <w:multiLevelType w:val="hybridMultilevel"/>
    <w:tmpl w:val="9B4088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E548C"/>
    <w:multiLevelType w:val="hybridMultilevel"/>
    <w:tmpl w:val="A2A62A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172643"/>
    <w:multiLevelType w:val="hybridMultilevel"/>
    <w:tmpl w:val="10FC0A28"/>
    <w:lvl w:ilvl="0" w:tplc="85EAE266">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8AD38A1"/>
    <w:multiLevelType w:val="hybridMultilevel"/>
    <w:tmpl w:val="56905C2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86317E"/>
    <w:multiLevelType w:val="hybridMultilevel"/>
    <w:tmpl w:val="E6828B1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FA57746"/>
    <w:multiLevelType w:val="hybridMultilevel"/>
    <w:tmpl w:val="F95287E8"/>
    <w:lvl w:ilvl="0" w:tplc="85EAE266">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07E0717"/>
    <w:multiLevelType w:val="hybridMultilevel"/>
    <w:tmpl w:val="624C8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E573D4"/>
    <w:multiLevelType w:val="hybridMultilevel"/>
    <w:tmpl w:val="CE3C6D5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4B9581A"/>
    <w:multiLevelType w:val="hybridMultilevel"/>
    <w:tmpl w:val="B13CD4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7057A0"/>
    <w:multiLevelType w:val="hybridMultilevel"/>
    <w:tmpl w:val="DDF6BB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9037CC"/>
    <w:multiLevelType w:val="hybridMultilevel"/>
    <w:tmpl w:val="8AE260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EA366C"/>
    <w:multiLevelType w:val="hybridMultilevel"/>
    <w:tmpl w:val="4246E9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974927"/>
    <w:multiLevelType w:val="multilevel"/>
    <w:tmpl w:val="C4A6C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F36633"/>
    <w:multiLevelType w:val="hybridMultilevel"/>
    <w:tmpl w:val="E46E128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5477B95"/>
    <w:multiLevelType w:val="hybridMultilevel"/>
    <w:tmpl w:val="B5B219D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B4D0CD6"/>
    <w:multiLevelType w:val="hybridMultilevel"/>
    <w:tmpl w:val="21B0C6F0"/>
    <w:lvl w:ilvl="0" w:tplc="85EAE266">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D7F3A83"/>
    <w:multiLevelType w:val="hybridMultilevel"/>
    <w:tmpl w:val="B380C9F6"/>
    <w:lvl w:ilvl="0" w:tplc="A32EC9C8">
      <w:start w:val="13"/>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183606"/>
    <w:multiLevelType w:val="hybridMultilevel"/>
    <w:tmpl w:val="A90A7DA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F1F1989"/>
    <w:multiLevelType w:val="hybridMultilevel"/>
    <w:tmpl w:val="A698C89A"/>
    <w:lvl w:ilvl="0" w:tplc="7BAA8E7C">
      <w:start w:val="1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6D57EE"/>
    <w:multiLevelType w:val="hybridMultilevel"/>
    <w:tmpl w:val="6770C646"/>
    <w:lvl w:ilvl="0" w:tplc="04090005">
      <w:start w:val="1"/>
      <w:numFmt w:val="bullet"/>
      <w:lvlText w:val=""/>
      <w:lvlJc w:val="left"/>
      <w:pPr>
        <w:ind w:left="720" w:hanging="360"/>
      </w:pPr>
      <w:rPr>
        <w:rFonts w:ascii="Wingdings" w:hAnsi="Wingdings" w:hint="default"/>
      </w:rPr>
    </w:lvl>
    <w:lvl w:ilvl="1" w:tplc="0E648836">
      <w:start w:val="13"/>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7C20F0"/>
    <w:multiLevelType w:val="hybridMultilevel"/>
    <w:tmpl w:val="7C2AD3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9A7384"/>
    <w:multiLevelType w:val="hybridMultilevel"/>
    <w:tmpl w:val="C25E0B6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C2408AA"/>
    <w:multiLevelType w:val="hybridMultilevel"/>
    <w:tmpl w:val="480EC042"/>
    <w:lvl w:ilvl="0" w:tplc="85EAE266">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D1E0504"/>
    <w:multiLevelType w:val="hybridMultilevel"/>
    <w:tmpl w:val="025008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8424A6"/>
    <w:multiLevelType w:val="hybridMultilevel"/>
    <w:tmpl w:val="558A22A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FA21F87"/>
    <w:multiLevelType w:val="hybridMultilevel"/>
    <w:tmpl w:val="8CD43D9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552368B"/>
    <w:multiLevelType w:val="hybridMultilevel"/>
    <w:tmpl w:val="E0E8CFCC"/>
    <w:lvl w:ilvl="0" w:tplc="644C1DBA">
      <w:start w:val="882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6F04DC"/>
    <w:multiLevelType w:val="hybridMultilevel"/>
    <w:tmpl w:val="223006CC"/>
    <w:lvl w:ilvl="0" w:tplc="85EAE266">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D1C15D1"/>
    <w:multiLevelType w:val="hybridMultilevel"/>
    <w:tmpl w:val="3FC4B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352FAA"/>
    <w:multiLevelType w:val="hybridMultilevel"/>
    <w:tmpl w:val="0BD07D20"/>
    <w:lvl w:ilvl="0" w:tplc="04090005">
      <w:start w:val="1"/>
      <w:numFmt w:val="bullet"/>
      <w:lvlText w:val=""/>
      <w:lvlJc w:val="left"/>
      <w:pPr>
        <w:ind w:left="720" w:hanging="360"/>
      </w:pPr>
      <w:rPr>
        <w:rFonts w:ascii="Wingdings" w:hAnsi="Wingdings" w:hint="default"/>
      </w:rPr>
    </w:lvl>
    <w:lvl w:ilvl="1" w:tplc="7AB60064">
      <w:start w:val="1"/>
      <w:numFmt w:val="bullet"/>
      <w:lvlText w:val="–"/>
      <w:lvlJc w:val="left"/>
      <w:pPr>
        <w:ind w:left="1440" w:hanging="360"/>
      </w:pPr>
      <w:rPr>
        <w:rFonts w:ascii="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E636CC"/>
    <w:multiLevelType w:val="hybridMultilevel"/>
    <w:tmpl w:val="CB4014BC"/>
    <w:lvl w:ilvl="0" w:tplc="85EAE266">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1A520C7"/>
    <w:multiLevelType w:val="hybridMultilevel"/>
    <w:tmpl w:val="16783B68"/>
    <w:lvl w:ilvl="0" w:tplc="152A68C8">
      <w:start w:val="13"/>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DA7989"/>
    <w:multiLevelType w:val="hybridMultilevel"/>
    <w:tmpl w:val="C0C0138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28357B7"/>
    <w:multiLevelType w:val="hybridMultilevel"/>
    <w:tmpl w:val="7D627996"/>
    <w:lvl w:ilvl="0" w:tplc="29DA093C">
      <w:start w:val="13"/>
      <w:numFmt w:val="bullet"/>
      <w:lvlText w:val="•"/>
      <w:lvlJc w:val="left"/>
      <w:pPr>
        <w:ind w:left="720" w:hanging="360"/>
      </w:pPr>
      <w:rPr>
        <w:rFonts w:ascii="SymbolMT" w:eastAsia="Calibri" w:hAnsi="SymbolMT" w:cs="SymbolMT"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6F2B58"/>
    <w:multiLevelType w:val="hybridMultilevel"/>
    <w:tmpl w:val="F154AA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E83523"/>
    <w:multiLevelType w:val="hybridMultilevel"/>
    <w:tmpl w:val="61E86B22"/>
    <w:lvl w:ilvl="0" w:tplc="85EAE266">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63059CE"/>
    <w:multiLevelType w:val="hybridMultilevel"/>
    <w:tmpl w:val="E0FCAE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001D50"/>
    <w:multiLevelType w:val="hybridMultilevel"/>
    <w:tmpl w:val="7460EE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1E197E"/>
    <w:multiLevelType w:val="hybridMultilevel"/>
    <w:tmpl w:val="C61237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9"/>
  </w:num>
  <w:num w:numId="3">
    <w:abstractNumId w:val="41"/>
  </w:num>
  <w:num w:numId="4">
    <w:abstractNumId w:val="36"/>
  </w:num>
  <w:num w:numId="5">
    <w:abstractNumId w:val="26"/>
  </w:num>
  <w:num w:numId="6">
    <w:abstractNumId w:val="27"/>
  </w:num>
  <w:num w:numId="7">
    <w:abstractNumId w:val="11"/>
  </w:num>
  <w:num w:numId="8">
    <w:abstractNumId w:val="42"/>
  </w:num>
  <w:num w:numId="9">
    <w:abstractNumId w:val="7"/>
  </w:num>
  <w:num w:numId="10">
    <w:abstractNumId w:val="1"/>
  </w:num>
  <w:num w:numId="11">
    <w:abstractNumId w:val="46"/>
  </w:num>
  <w:num w:numId="12">
    <w:abstractNumId w:val="16"/>
  </w:num>
  <w:num w:numId="13">
    <w:abstractNumId w:val="14"/>
  </w:num>
  <w:num w:numId="14">
    <w:abstractNumId w:val="17"/>
  </w:num>
  <w:num w:numId="15">
    <w:abstractNumId w:val="33"/>
  </w:num>
  <w:num w:numId="16">
    <w:abstractNumId w:val="5"/>
  </w:num>
  <w:num w:numId="17">
    <w:abstractNumId w:val="40"/>
  </w:num>
  <w:num w:numId="18">
    <w:abstractNumId w:val="0"/>
  </w:num>
  <w:num w:numId="19">
    <w:abstractNumId w:val="25"/>
  </w:num>
  <w:num w:numId="20">
    <w:abstractNumId w:val="24"/>
  </w:num>
  <w:num w:numId="21">
    <w:abstractNumId w:val="44"/>
  </w:num>
  <w:num w:numId="22">
    <w:abstractNumId w:val="4"/>
  </w:num>
  <w:num w:numId="23">
    <w:abstractNumId w:val="2"/>
  </w:num>
  <w:num w:numId="24">
    <w:abstractNumId w:val="39"/>
  </w:num>
  <w:num w:numId="25">
    <w:abstractNumId w:val="21"/>
  </w:num>
  <w:num w:numId="26">
    <w:abstractNumId w:val="31"/>
  </w:num>
  <w:num w:numId="27">
    <w:abstractNumId w:val="32"/>
  </w:num>
  <w:num w:numId="28">
    <w:abstractNumId w:val="29"/>
  </w:num>
  <w:num w:numId="29">
    <w:abstractNumId w:val="22"/>
  </w:num>
  <w:num w:numId="30">
    <w:abstractNumId w:val="8"/>
  </w:num>
  <w:num w:numId="31">
    <w:abstractNumId w:val="12"/>
  </w:num>
  <w:num w:numId="32">
    <w:abstractNumId w:val="34"/>
  </w:num>
  <w:num w:numId="33">
    <w:abstractNumId w:val="19"/>
  </w:num>
  <w:num w:numId="34">
    <w:abstractNumId w:val="45"/>
  </w:num>
  <w:num w:numId="35">
    <w:abstractNumId w:val="28"/>
  </w:num>
  <w:num w:numId="36">
    <w:abstractNumId w:val="18"/>
  </w:num>
  <w:num w:numId="37">
    <w:abstractNumId w:val="38"/>
  </w:num>
  <w:num w:numId="38">
    <w:abstractNumId w:val="3"/>
  </w:num>
  <w:num w:numId="39">
    <w:abstractNumId w:val="35"/>
  </w:num>
  <w:num w:numId="40">
    <w:abstractNumId w:val="43"/>
  </w:num>
  <w:num w:numId="41">
    <w:abstractNumId w:val="23"/>
  </w:num>
  <w:num w:numId="42">
    <w:abstractNumId w:val="15"/>
  </w:num>
  <w:num w:numId="43">
    <w:abstractNumId w:val="30"/>
  </w:num>
  <w:num w:numId="44">
    <w:abstractNumId w:val="13"/>
  </w:num>
  <w:num w:numId="45">
    <w:abstractNumId w:val="10"/>
  </w:num>
  <w:num w:numId="46">
    <w:abstractNumId w:val="6"/>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704"/>
    <w:rsid w:val="000471D2"/>
    <w:rsid w:val="00130FBE"/>
    <w:rsid w:val="001A0439"/>
    <w:rsid w:val="001D6D9C"/>
    <w:rsid w:val="002002CF"/>
    <w:rsid w:val="00267349"/>
    <w:rsid w:val="002E66E6"/>
    <w:rsid w:val="00440C1D"/>
    <w:rsid w:val="004838C8"/>
    <w:rsid w:val="00494436"/>
    <w:rsid w:val="004A0BB0"/>
    <w:rsid w:val="005E39AF"/>
    <w:rsid w:val="005E60BB"/>
    <w:rsid w:val="00630CD5"/>
    <w:rsid w:val="006579B8"/>
    <w:rsid w:val="00685EF8"/>
    <w:rsid w:val="00710597"/>
    <w:rsid w:val="00730BEE"/>
    <w:rsid w:val="007E4818"/>
    <w:rsid w:val="00863230"/>
    <w:rsid w:val="0093650D"/>
    <w:rsid w:val="009616C6"/>
    <w:rsid w:val="009C3704"/>
    <w:rsid w:val="009E0717"/>
    <w:rsid w:val="009F40FE"/>
    <w:rsid w:val="00A63E4E"/>
    <w:rsid w:val="00B15E74"/>
    <w:rsid w:val="00B97E33"/>
    <w:rsid w:val="00C41836"/>
    <w:rsid w:val="00C50B77"/>
    <w:rsid w:val="00C82FD0"/>
    <w:rsid w:val="00C92420"/>
    <w:rsid w:val="00CA1855"/>
    <w:rsid w:val="00CB26E9"/>
    <w:rsid w:val="00CE1F35"/>
    <w:rsid w:val="00D77683"/>
    <w:rsid w:val="00DD6653"/>
    <w:rsid w:val="00DF1EF1"/>
    <w:rsid w:val="00DF6ECB"/>
    <w:rsid w:val="00E23C3B"/>
    <w:rsid w:val="00E405BB"/>
    <w:rsid w:val="00E40839"/>
    <w:rsid w:val="00F86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525CF8-C93C-4BBE-8974-D0EDEA0C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3704"/>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F40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2092</Words>
  <Characters>11929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13994</CharactersWithSpaces>
  <SharedDoc>false</SharedDoc>
  <HLinks>
    <vt:vector size="6" baseType="variant">
      <vt:variant>
        <vt:i4>393255</vt:i4>
      </vt:variant>
      <vt:variant>
        <vt:i4>0</vt:i4>
      </vt:variant>
      <vt:variant>
        <vt:i4>0</vt:i4>
      </vt:variant>
      <vt:variant>
        <vt:i4>5</vt:i4>
      </vt:variant>
      <vt:variant>
        <vt:lpwstr>mailto:mail@prolitteris.ch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hannahg</dc:creator>
  <cp:keywords/>
  <dc:description/>
  <cp:lastModifiedBy>Trivent</cp:lastModifiedBy>
  <cp:revision>2</cp:revision>
  <dcterms:created xsi:type="dcterms:W3CDTF">2019-10-28T12:52:00Z</dcterms:created>
  <dcterms:modified xsi:type="dcterms:W3CDTF">2019-10-28T12:52:00Z</dcterms:modified>
</cp:coreProperties>
</file>